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F68" w:rsidRPr="00701F68" w:rsidRDefault="00701F68" w:rsidP="00701F68">
      <w:pPr>
        <w:pStyle w:val="NoSpacing"/>
        <w:jc w:val="center"/>
        <w:rPr>
          <w:b/>
        </w:rPr>
      </w:pPr>
      <w:r w:rsidRPr="00701F68">
        <w:rPr>
          <w:b/>
        </w:rPr>
        <w:t>THE AMERICAN SOCIETY FOR CELL BIOLOGY</w:t>
      </w:r>
    </w:p>
    <w:p w:rsidR="00701F68" w:rsidRPr="00701F68" w:rsidRDefault="00701F68" w:rsidP="00701F68">
      <w:pPr>
        <w:pStyle w:val="NoSpacing"/>
        <w:jc w:val="center"/>
        <w:rPr>
          <w:b/>
        </w:rPr>
      </w:pPr>
      <w:r w:rsidRPr="00701F68">
        <w:rPr>
          <w:b/>
        </w:rPr>
        <w:t>201</w:t>
      </w:r>
      <w:r w:rsidR="007F3027">
        <w:rPr>
          <w:b/>
        </w:rPr>
        <w:t>5</w:t>
      </w:r>
      <w:r w:rsidRPr="00701F68">
        <w:rPr>
          <w:b/>
        </w:rPr>
        <w:t xml:space="preserve"> ASCB ANNUAL MEETING – SAN DIEGO</w:t>
      </w:r>
    </w:p>
    <w:p w:rsidR="00701F68" w:rsidRPr="00701F68" w:rsidRDefault="00701F68" w:rsidP="00701F68">
      <w:pPr>
        <w:pStyle w:val="NoSpacing"/>
        <w:jc w:val="center"/>
        <w:rPr>
          <w:b/>
        </w:rPr>
      </w:pPr>
    </w:p>
    <w:p w:rsidR="005548DD" w:rsidRPr="00701F68" w:rsidRDefault="00701F68" w:rsidP="00701F68">
      <w:pPr>
        <w:pStyle w:val="NoSpacing"/>
        <w:jc w:val="center"/>
        <w:rPr>
          <w:b/>
        </w:rPr>
      </w:pPr>
      <w:r w:rsidRPr="00701F68">
        <w:rPr>
          <w:b/>
        </w:rPr>
        <w:t>INSTRUCTIONS DESIGNATING ABSTRACTS FOR POSTER SESSIONS</w:t>
      </w:r>
    </w:p>
    <w:p w:rsidR="00701F68" w:rsidRPr="00701F68" w:rsidRDefault="00701F68" w:rsidP="00701F68">
      <w:pPr>
        <w:pStyle w:val="NoSpacing"/>
        <w:jc w:val="center"/>
        <w:rPr>
          <w:b/>
        </w:rPr>
      </w:pPr>
    </w:p>
    <w:p w:rsidR="00391574" w:rsidRDefault="00391574" w:rsidP="00701F68">
      <w:pPr>
        <w:spacing w:after="0" w:line="240" w:lineRule="auto"/>
        <w:rPr>
          <w:rFonts w:eastAsia="Times New Roman" w:cs="Times New Roman"/>
          <w:b/>
        </w:rPr>
      </w:pPr>
    </w:p>
    <w:p w:rsidR="00701F68" w:rsidRPr="00701F68" w:rsidRDefault="00701F68" w:rsidP="00701F68">
      <w:pPr>
        <w:spacing w:after="0" w:line="240" w:lineRule="auto"/>
        <w:rPr>
          <w:rFonts w:eastAsia="Times New Roman" w:cs="Times New Roman"/>
          <w:b/>
        </w:rPr>
      </w:pPr>
      <w:r w:rsidRPr="00701F68">
        <w:rPr>
          <w:rFonts w:eastAsia="Times New Roman" w:cs="Times New Roman"/>
          <w:b/>
        </w:rPr>
        <w:t>ASCB Abstract Program Committee Meeting Preliminary Information</w:t>
      </w:r>
    </w:p>
    <w:p w:rsidR="00701F68" w:rsidRPr="00701F68" w:rsidRDefault="00701F68" w:rsidP="00701F68">
      <w:pPr>
        <w:spacing w:after="0" w:line="240" w:lineRule="auto"/>
        <w:rPr>
          <w:rFonts w:eastAsia="Times New Roman" w:cs="Times New Roman"/>
        </w:rPr>
      </w:pPr>
      <w:r w:rsidRPr="00701F68">
        <w:rPr>
          <w:rFonts w:eastAsia="Times New Roman" w:cs="Times New Roman"/>
        </w:rPr>
        <w:t>Please note:</w:t>
      </w:r>
    </w:p>
    <w:p w:rsidR="00701F68" w:rsidRPr="00701F68" w:rsidRDefault="00701F68" w:rsidP="00701F68">
      <w:pPr>
        <w:numPr>
          <w:ilvl w:val="0"/>
          <w:numId w:val="1"/>
        </w:numPr>
        <w:spacing w:after="0" w:line="240" w:lineRule="auto"/>
        <w:rPr>
          <w:rFonts w:eastAsia="Times New Roman" w:cs="Times New Roman"/>
        </w:rPr>
      </w:pPr>
      <w:r w:rsidRPr="00701F68">
        <w:rPr>
          <w:rFonts w:eastAsia="Times New Roman" w:cs="Times New Roman"/>
        </w:rPr>
        <w:t xml:space="preserve">Abstracts selected for </w:t>
      </w:r>
      <w:r>
        <w:rPr>
          <w:rFonts w:eastAsia="Times New Roman" w:cs="Times New Roman"/>
        </w:rPr>
        <w:t>M</w:t>
      </w:r>
      <w:r w:rsidRPr="00701F68">
        <w:rPr>
          <w:rFonts w:eastAsia="Times New Roman" w:cs="Times New Roman"/>
        </w:rPr>
        <w:t xml:space="preserve">inisymposia and </w:t>
      </w:r>
      <w:r>
        <w:rPr>
          <w:rFonts w:eastAsia="Times New Roman" w:cs="Times New Roman"/>
        </w:rPr>
        <w:t xml:space="preserve">Microsymposia (formerly </w:t>
      </w:r>
      <w:r w:rsidRPr="00701F68">
        <w:rPr>
          <w:rFonts w:eastAsia="Times New Roman" w:cs="Times New Roman"/>
        </w:rPr>
        <w:t>ePoster Talks</w:t>
      </w:r>
      <w:r>
        <w:rPr>
          <w:rFonts w:eastAsia="Times New Roman" w:cs="Times New Roman"/>
        </w:rPr>
        <w:t>)</w:t>
      </w:r>
      <w:r w:rsidRPr="00701F68">
        <w:rPr>
          <w:rFonts w:eastAsia="Times New Roman" w:cs="Times New Roman"/>
        </w:rPr>
        <w:t xml:space="preserve"> have already been pulled and programmed. The day and time for minisymposia have been determined by the Program Chair. The day and time for ePoster Talks will be determined in late September.</w:t>
      </w:r>
    </w:p>
    <w:p w:rsidR="00701F68" w:rsidRPr="00701F68" w:rsidRDefault="00701F68" w:rsidP="00701F68">
      <w:pPr>
        <w:numPr>
          <w:ilvl w:val="0"/>
          <w:numId w:val="1"/>
        </w:numPr>
        <w:spacing w:after="0" w:line="240" w:lineRule="auto"/>
        <w:rPr>
          <w:rFonts w:eastAsia="Times New Roman" w:cs="Times New Roman"/>
        </w:rPr>
      </w:pPr>
      <w:r w:rsidRPr="00701F68">
        <w:rPr>
          <w:rFonts w:eastAsia="Times New Roman" w:cs="Times New Roman"/>
        </w:rPr>
        <w:t>All other abstracts accepted will be programmed in poster sessions</w:t>
      </w:r>
      <w:r>
        <w:rPr>
          <w:rFonts w:eastAsia="Times New Roman" w:cs="Times New Roman"/>
        </w:rPr>
        <w:t xml:space="preserve"> by you. </w:t>
      </w:r>
    </w:p>
    <w:p w:rsidR="00701F68" w:rsidRPr="00701F68" w:rsidRDefault="00701F68" w:rsidP="001969C3">
      <w:pPr>
        <w:numPr>
          <w:ilvl w:val="0"/>
          <w:numId w:val="1"/>
        </w:numPr>
        <w:spacing w:after="0" w:line="240" w:lineRule="auto"/>
        <w:rPr>
          <w:rFonts w:eastAsia="Times New Roman" w:cs="Times New Roman"/>
        </w:rPr>
      </w:pPr>
      <w:r w:rsidRPr="00701F68">
        <w:rPr>
          <w:rFonts w:eastAsia="Times New Roman" w:cs="Times New Roman"/>
        </w:rPr>
        <w:t xml:space="preserve">Abstracts are </w:t>
      </w:r>
      <w:r>
        <w:rPr>
          <w:rFonts w:eastAsia="Times New Roman" w:cs="Times New Roman"/>
        </w:rPr>
        <w:t xml:space="preserve">sorted by topic categories and subcategories. You can view the topics and subtopics, as well as the total number of abstract submitted to each subtopic on the google document located here: </w:t>
      </w:r>
      <w:hyperlink r:id="rId8" w:history="1">
        <w:r w:rsidR="001969C3" w:rsidRPr="008B2958">
          <w:rPr>
            <w:rStyle w:val="Hyperlink"/>
          </w:rPr>
          <w:t>https://docs.google.com/spreadsheets/d/1wfbti_fBPhGUUizcuCJCcx0nkldfgljfuQ83bUZ9KzM/edit?usp=sharing</w:t>
        </w:r>
      </w:hyperlink>
      <w:r w:rsidR="001969C3">
        <w:t xml:space="preserve"> </w:t>
      </w:r>
    </w:p>
    <w:p w:rsidR="00701F68" w:rsidRDefault="00701F68" w:rsidP="00701F68">
      <w:pPr>
        <w:numPr>
          <w:ilvl w:val="0"/>
          <w:numId w:val="1"/>
        </w:numPr>
        <w:spacing w:after="0" w:line="240" w:lineRule="auto"/>
        <w:rPr>
          <w:rFonts w:eastAsia="Times New Roman" w:cs="Times New Roman"/>
        </w:rPr>
      </w:pPr>
      <w:r w:rsidRPr="00701F68">
        <w:rPr>
          <w:rFonts w:eastAsia="Times New Roman" w:cs="Times New Roman"/>
        </w:rPr>
        <w:t xml:space="preserve">You are invited to select topics you wish to review by </w:t>
      </w:r>
      <w:r>
        <w:rPr>
          <w:rFonts w:eastAsia="Times New Roman" w:cs="Times New Roman"/>
        </w:rPr>
        <w:t>adding your initials next to the topic on the google document and downloading the PDF of abstracts associated with that topic f</w:t>
      </w:r>
      <w:r w:rsidR="00BF31D9">
        <w:rPr>
          <w:rFonts w:eastAsia="Times New Roman" w:cs="Times New Roman"/>
        </w:rPr>
        <w:t xml:space="preserve">rom the abstract review website (First step of step-by-step review below). </w:t>
      </w:r>
    </w:p>
    <w:p w:rsidR="00BF31D9" w:rsidRDefault="00BF31D9" w:rsidP="00BF31D9">
      <w:pPr>
        <w:spacing w:after="0" w:line="240" w:lineRule="auto"/>
        <w:rPr>
          <w:rFonts w:eastAsia="Times New Roman" w:cs="Times New Roman"/>
        </w:rPr>
      </w:pPr>
    </w:p>
    <w:p w:rsidR="00391574" w:rsidRDefault="00391574" w:rsidP="00BF31D9">
      <w:pPr>
        <w:spacing w:after="0" w:line="240" w:lineRule="auto"/>
        <w:rPr>
          <w:rFonts w:eastAsia="Times New Roman" w:cs="Times New Roman"/>
          <w:b/>
        </w:rPr>
      </w:pPr>
      <w:bookmarkStart w:id="0" w:name="_GoBack"/>
      <w:bookmarkEnd w:id="0"/>
    </w:p>
    <w:p w:rsidR="00BF31D9" w:rsidRDefault="00BF31D9" w:rsidP="00BF31D9">
      <w:pPr>
        <w:spacing w:after="0" w:line="240" w:lineRule="auto"/>
        <w:rPr>
          <w:rFonts w:eastAsia="Times New Roman" w:cs="Times New Roman"/>
          <w:b/>
        </w:rPr>
      </w:pPr>
      <w:r>
        <w:rPr>
          <w:rFonts w:eastAsia="Times New Roman" w:cs="Times New Roman"/>
          <w:b/>
        </w:rPr>
        <w:t>Background Information</w:t>
      </w:r>
    </w:p>
    <w:p w:rsidR="00BF31D9" w:rsidRDefault="00BF31D9" w:rsidP="00BF31D9">
      <w:pPr>
        <w:spacing w:after="0" w:line="240" w:lineRule="auto"/>
        <w:rPr>
          <w:rFonts w:eastAsia="Times New Roman" w:cs="Times New Roman"/>
        </w:rPr>
      </w:pPr>
      <w:r w:rsidRPr="00BF31D9">
        <w:rPr>
          <w:rFonts w:eastAsia="Times New Roman" w:cs="Times New Roman"/>
        </w:rPr>
        <w:t xml:space="preserve">Authors were asked to indicate their first and second choices for poster </w:t>
      </w:r>
      <w:r w:rsidR="00E4375D">
        <w:rPr>
          <w:rFonts w:eastAsia="Times New Roman" w:cs="Times New Roman"/>
        </w:rPr>
        <w:t>topic</w:t>
      </w:r>
      <w:r w:rsidRPr="00BF31D9">
        <w:rPr>
          <w:rFonts w:eastAsia="Times New Roman" w:cs="Times New Roman"/>
        </w:rPr>
        <w:t xml:space="preserve"> placement.  </w:t>
      </w:r>
      <w:r w:rsidR="00AE1247">
        <w:rPr>
          <w:rFonts w:eastAsia="Times New Roman" w:cs="Times New Roman"/>
        </w:rPr>
        <w:t xml:space="preserve">They are arranged in the review system by primary topic. </w:t>
      </w:r>
      <w:r w:rsidRPr="00BF31D9">
        <w:rPr>
          <w:rFonts w:eastAsia="Times New Roman" w:cs="Times New Roman"/>
        </w:rPr>
        <w:t>If you think an abstract has bee</w:t>
      </w:r>
      <w:r w:rsidR="00E4375D">
        <w:rPr>
          <w:rFonts w:eastAsia="Times New Roman" w:cs="Times New Roman"/>
        </w:rPr>
        <w:t>n placed in the wrong subtopic</w:t>
      </w:r>
      <w:r w:rsidRPr="00BF31D9">
        <w:rPr>
          <w:rFonts w:eastAsia="Times New Roman" w:cs="Times New Roman"/>
        </w:rPr>
        <w:t>, you may put the ab</w:t>
      </w:r>
      <w:r w:rsidR="00E4375D">
        <w:rPr>
          <w:rFonts w:eastAsia="Times New Roman" w:cs="Times New Roman"/>
        </w:rPr>
        <w:t>stract into an author’s second subtopic</w:t>
      </w:r>
      <w:r w:rsidRPr="00BF31D9">
        <w:rPr>
          <w:rFonts w:eastAsia="Times New Roman" w:cs="Times New Roman"/>
        </w:rPr>
        <w:t xml:space="preserve"> choice or into the category you feel is most appropriate.</w:t>
      </w:r>
    </w:p>
    <w:p w:rsidR="00BF31D9" w:rsidRDefault="00BF31D9" w:rsidP="00BF31D9">
      <w:pPr>
        <w:pStyle w:val="ListParagraph"/>
        <w:numPr>
          <w:ilvl w:val="0"/>
          <w:numId w:val="8"/>
        </w:numPr>
        <w:rPr>
          <w:rFonts w:eastAsia="Times New Roman" w:cs="Times New Roman"/>
        </w:rPr>
      </w:pPr>
      <w:r>
        <w:rPr>
          <w:rFonts w:eastAsia="Times New Roman" w:cs="Times New Roman"/>
        </w:rPr>
        <w:t xml:space="preserve">There are </w:t>
      </w:r>
      <w:r w:rsidR="005131AE" w:rsidRPr="005131AE">
        <w:rPr>
          <w:rFonts w:eastAsia="Times New Roman" w:cs="Times New Roman"/>
          <w:i/>
        </w:rPr>
        <w:t>1722</w:t>
      </w:r>
      <w:r w:rsidRPr="005131AE">
        <w:rPr>
          <w:rFonts w:eastAsia="Times New Roman" w:cs="Times New Roman"/>
          <w:i/>
        </w:rPr>
        <w:t xml:space="preserve"> abstracts</w:t>
      </w:r>
      <w:r>
        <w:rPr>
          <w:rFonts w:eastAsia="Times New Roman" w:cs="Times New Roman"/>
        </w:rPr>
        <w:t xml:space="preserve"> to be assigned to poster sessions for this meeting. Approximately </w:t>
      </w:r>
      <w:r w:rsidR="005131AE">
        <w:rPr>
          <w:rFonts w:eastAsia="Times New Roman" w:cs="Times New Roman"/>
        </w:rPr>
        <w:t>574</w:t>
      </w:r>
      <w:r>
        <w:rPr>
          <w:rFonts w:eastAsia="Times New Roman" w:cs="Times New Roman"/>
        </w:rPr>
        <w:t xml:space="preserve"> </w:t>
      </w:r>
      <w:r w:rsidR="005131AE">
        <w:rPr>
          <w:rFonts w:eastAsia="Times New Roman" w:cs="Times New Roman"/>
        </w:rPr>
        <w:t xml:space="preserve">regular </w:t>
      </w:r>
      <w:r>
        <w:rPr>
          <w:rFonts w:eastAsia="Times New Roman" w:cs="Times New Roman"/>
        </w:rPr>
        <w:t>posters will be presented on Sunday, Monday, and Tuesday</w:t>
      </w:r>
      <w:r w:rsidR="005131AE">
        <w:rPr>
          <w:rFonts w:eastAsia="Times New Roman" w:cs="Times New Roman"/>
        </w:rPr>
        <w:t xml:space="preserve"> (more will be added after the October 14 deadline</w:t>
      </w:r>
      <w:r>
        <w:rPr>
          <w:rFonts w:eastAsia="Times New Roman" w:cs="Times New Roman"/>
        </w:rPr>
        <w:t>.</w:t>
      </w:r>
    </w:p>
    <w:p w:rsidR="00BF31D9" w:rsidRPr="00BF31D9" w:rsidRDefault="00BF31D9" w:rsidP="00BF31D9">
      <w:pPr>
        <w:pStyle w:val="ListParagraph"/>
        <w:numPr>
          <w:ilvl w:val="0"/>
          <w:numId w:val="8"/>
        </w:numPr>
        <w:rPr>
          <w:rFonts w:eastAsia="Times New Roman" w:cs="Times New Roman"/>
        </w:rPr>
      </w:pPr>
      <w:r w:rsidRPr="00BF31D9">
        <w:rPr>
          <w:rFonts w:eastAsia="Times New Roman" w:cs="Times New Roman"/>
        </w:rPr>
        <w:t>If possible, no fewer than 10, or more than 25, abstracts should be assigned per poster session.</w:t>
      </w:r>
    </w:p>
    <w:p w:rsidR="00BF31D9" w:rsidRPr="00BF31D9" w:rsidRDefault="00BF31D9" w:rsidP="00391574">
      <w:pPr>
        <w:pStyle w:val="ListParagraph"/>
        <w:numPr>
          <w:ilvl w:val="0"/>
          <w:numId w:val="8"/>
        </w:numPr>
        <w:ind w:right="-180"/>
        <w:rPr>
          <w:rFonts w:eastAsia="Times New Roman" w:cs="Times New Roman"/>
        </w:rPr>
      </w:pPr>
      <w:r w:rsidRPr="00BF31D9">
        <w:rPr>
          <w:rFonts w:eastAsia="Times New Roman" w:cs="Times New Roman"/>
        </w:rPr>
        <w:t>If more than one session is needed for a large number of abstracts (i.e., 25 or more), you should distribute the abstracts into the number of sessions required to accommodate the abstracts (i.e., ACTIN I, ACTIN II, ACTIN III). The sessions will then be schedul</w:t>
      </w:r>
      <w:r w:rsidR="00391574">
        <w:rPr>
          <w:rFonts w:eastAsia="Times New Roman" w:cs="Times New Roman"/>
        </w:rPr>
        <w:t>ed on two or three meeting days</w:t>
      </w:r>
      <w:r w:rsidRPr="00BF31D9">
        <w:rPr>
          <w:rFonts w:eastAsia="Times New Roman" w:cs="Times New Roman"/>
        </w:rPr>
        <w:t xml:space="preserve">. </w:t>
      </w:r>
      <w:r w:rsidRPr="00BF31D9">
        <w:rPr>
          <w:rFonts w:eastAsia="Times New Roman" w:cs="Times New Roman"/>
          <w:i/>
        </w:rPr>
        <w:t>Abstracts do not have to be divided evenly into the sessions; focus on dividing them by topic.</w:t>
      </w:r>
    </w:p>
    <w:p w:rsidR="00BF31D9" w:rsidRPr="00BF31D9" w:rsidRDefault="00BF31D9" w:rsidP="00BF31D9">
      <w:pPr>
        <w:pStyle w:val="ListParagraph"/>
        <w:numPr>
          <w:ilvl w:val="0"/>
          <w:numId w:val="8"/>
        </w:numPr>
        <w:rPr>
          <w:rFonts w:eastAsia="Times New Roman" w:cs="Times New Roman"/>
        </w:rPr>
      </w:pPr>
      <w:r w:rsidRPr="00BF31D9">
        <w:rPr>
          <w:rFonts w:eastAsia="Times New Roman" w:cs="Times New Roman"/>
        </w:rPr>
        <w:t xml:space="preserve">In the case there are more </w:t>
      </w:r>
      <w:r w:rsidR="00391574" w:rsidRPr="00BF31D9">
        <w:rPr>
          <w:rFonts w:eastAsia="Times New Roman" w:cs="Times New Roman"/>
        </w:rPr>
        <w:t>than</w:t>
      </w:r>
      <w:r w:rsidRPr="00BF31D9">
        <w:rPr>
          <w:rFonts w:eastAsia="Times New Roman" w:cs="Times New Roman"/>
        </w:rPr>
        <w:t xml:space="preserve"> 75 abstracts submitted for a particular topic, please divide the number of abstracts submitted by 3 and schedule approximately that many abstracts per </w:t>
      </w:r>
      <w:r w:rsidR="00391574">
        <w:rPr>
          <w:rFonts w:eastAsia="Times New Roman" w:cs="Times New Roman"/>
        </w:rPr>
        <w:t>s</w:t>
      </w:r>
      <w:r w:rsidRPr="00BF31D9">
        <w:rPr>
          <w:rFonts w:eastAsia="Times New Roman" w:cs="Times New Roman"/>
        </w:rPr>
        <w:t>ession.</w:t>
      </w:r>
    </w:p>
    <w:p w:rsidR="00BF31D9" w:rsidRDefault="00BF31D9" w:rsidP="00BF31D9">
      <w:pPr>
        <w:pStyle w:val="ListParagraph"/>
        <w:numPr>
          <w:ilvl w:val="0"/>
          <w:numId w:val="8"/>
        </w:numPr>
        <w:rPr>
          <w:rFonts w:eastAsia="Times New Roman" w:cs="Times New Roman"/>
        </w:rPr>
      </w:pPr>
      <w:r w:rsidRPr="00BF31D9">
        <w:rPr>
          <w:rFonts w:eastAsia="Times New Roman" w:cs="Times New Roman"/>
        </w:rPr>
        <w:t>Please note: We have received many requests in recent years to schedule posters of similar topics within a poster session together. We ask that you please take the extra time to make our poster sessions more u</w:t>
      </w:r>
      <w:r>
        <w:rPr>
          <w:rFonts w:eastAsia="Times New Roman" w:cs="Times New Roman"/>
        </w:rPr>
        <w:t>ser-friendly to the attendees by sorting them (STEP #</w:t>
      </w:r>
      <w:r w:rsidR="005131AE">
        <w:rPr>
          <w:rFonts w:eastAsia="Times New Roman" w:cs="Times New Roman"/>
        </w:rPr>
        <w:t>12</w:t>
      </w:r>
      <w:r>
        <w:rPr>
          <w:rFonts w:eastAsia="Times New Roman" w:cs="Times New Roman"/>
        </w:rPr>
        <w:t>) after you have assigned them into sessions.</w:t>
      </w:r>
    </w:p>
    <w:p w:rsidR="00AE1247" w:rsidRPr="00BF31D9" w:rsidRDefault="00AE1247" w:rsidP="00BF31D9">
      <w:pPr>
        <w:pStyle w:val="ListParagraph"/>
        <w:numPr>
          <w:ilvl w:val="0"/>
          <w:numId w:val="8"/>
        </w:numPr>
        <w:rPr>
          <w:rFonts w:eastAsia="Times New Roman" w:cs="Times New Roman"/>
        </w:rPr>
      </w:pPr>
      <w:r>
        <w:rPr>
          <w:rFonts w:eastAsia="Times New Roman" w:cs="Times New Roman"/>
        </w:rPr>
        <w:t>Prior to beginning the review, please note the main topic categories are referred to as “Parent Topics” in the review system and the specific subtopics are referred to as “Child Topics.”</w:t>
      </w:r>
    </w:p>
    <w:p w:rsidR="00701F68" w:rsidRPr="00701F68" w:rsidRDefault="00701F68" w:rsidP="00701F68">
      <w:pPr>
        <w:spacing w:after="0" w:line="240" w:lineRule="auto"/>
        <w:rPr>
          <w:rFonts w:eastAsia="Times New Roman" w:cs="Times New Roman"/>
          <w:b/>
        </w:rPr>
      </w:pPr>
      <w:r>
        <w:rPr>
          <w:rFonts w:eastAsia="Times New Roman" w:cs="Times New Roman"/>
          <w:b/>
        </w:rPr>
        <w:lastRenderedPageBreak/>
        <w:t>Review Guidelines</w:t>
      </w:r>
    </w:p>
    <w:p w:rsidR="00701F68" w:rsidRPr="00701F68" w:rsidRDefault="00701F68" w:rsidP="00701F68">
      <w:pPr>
        <w:spacing w:after="0" w:line="240" w:lineRule="auto"/>
        <w:rPr>
          <w:rFonts w:eastAsia="Times New Roman" w:cs="Times New Roman"/>
        </w:rPr>
      </w:pPr>
      <w:r w:rsidRPr="00701F68">
        <w:rPr>
          <w:rFonts w:eastAsia="Times New Roman" w:cs="Times New Roman"/>
        </w:rPr>
        <w:t>The ASCB invites the submission of abstracts that report new scientific research developments in all areas of cell biology. Abstracts are welcome from scientists and students in all sectors, including academia, government, industry, and education.</w:t>
      </w:r>
    </w:p>
    <w:p w:rsidR="00701F68" w:rsidRPr="00701F68" w:rsidRDefault="00701F68" w:rsidP="00701F68">
      <w:pPr>
        <w:spacing w:after="0" w:line="240" w:lineRule="auto"/>
        <w:rPr>
          <w:rFonts w:eastAsia="Times New Roman" w:cs="Times New Roman"/>
        </w:rPr>
      </w:pPr>
    </w:p>
    <w:p w:rsidR="00701F68" w:rsidRPr="00701F68" w:rsidRDefault="00701F68" w:rsidP="00701F68">
      <w:pPr>
        <w:spacing w:after="0" w:line="240" w:lineRule="auto"/>
        <w:rPr>
          <w:rFonts w:eastAsia="Times New Roman" w:cs="Times New Roman"/>
        </w:rPr>
      </w:pPr>
      <w:r w:rsidRPr="00701F68">
        <w:rPr>
          <w:rFonts w:eastAsia="Times New Roman" w:cs="Times New Roman"/>
        </w:rPr>
        <w:t>You should read abstracts for:</w:t>
      </w:r>
    </w:p>
    <w:p w:rsidR="00701F68" w:rsidRPr="00701F68" w:rsidRDefault="00701F68" w:rsidP="00701F68">
      <w:pPr>
        <w:spacing w:after="0" w:line="240" w:lineRule="auto"/>
        <w:rPr>
          <w:rFonts w:eastAsia="Times New Roman" w:cs="Times New Roman"/>
        </w:rPr>
      </w:pPr>
    </w:p>
    <w:p w:rsidR="00701F68" w:rsidRPr="00701F68" w:rsidRDefault="00701F68" w:rsidP="00701F68">
      <w:pPr>
        <w:spacing w:after="0" w:line="240" w:lineRule="auto"/>
        <w:rPr>
          <w:rFonts w:eastAsia="Times New Roman" w:cs="Times New Roman"/>
          <w:b/>
        </w:rPr>
      </w:pPr>
      <w:r w:rsidRPr="00701F68">
        <w:rPr>
          <w:rFonts w:eastAsia="Times New Roman" w:cs="Times New Roman"/>
        </w:rPr>
        <w:tab/>
      </w:r>
      <w:r w:rsidRPr="00701F68">
        <w:rPr>
          <w:rFonts w:eastAsia="Times New Roman" w:cs="Times New Roman"/>
          <w:b/>
        </w:rPr>
        <w:t>Promotion of Commercial Product</w:t>
      </w:r>
    </w:p>
    <w:p w:rsidR="00701F68" w:rsidRPr="00701F68" w:rsidRDefault="00701F68" w:rsidP="00701F68">
      <w:pPr>
        <w:spacing w:after="0" w:line="240" w:lineRule="auto"/>
        <w:ind w:left="720" w:hanging="720"/>
        <w:rPr>
          <w:rFonts w:eastAsia="Times New Roman" w:cs="Times New Roman"/>
        </w:rPr>
      </w:pPr>
      <w:r w:rsidRPr="00701F68">
        <w:rPr>
          <w:rFonts w:eastAsia="Times New Roman" w:cs="Times New Roman"/>
        </w:rPr>
        <w:tab/>
        <w:t>Abstracts that may be promoting a commercial product (that is, abstracts that don’t present new data, not simply abstracts from industry scientists; the latter are acceptable), should be “flagged” and brought to staff attention. (Individuals who would like to promote a particular commercial product or service are encouraged to participate in the meeting as an Exhibitor.)</w:t>
      </w:r>
    </w:p>
    <w:p w:rsidR="00701F68" w:rsidRPr="00701F68" w:rsidRDefault="00701F68" w:rsidP="00701F68">
      <w:pPr>
        <w:spacing w:after="0" w:line="240" w:lineRule="auto"/>
        <w:rPr>
          <w:rFonts w:eastAsia="Times New Roman" w:cs="Times New Roman"/>
        </w:rPr>
      </w:pPr>
    </w:p>
    <w:p w:rsidR="00701F68" w:rsidRPr="00701F68" w:rsidRDefault="00701F68" w:rsidP="00701F68">
      <w:pPr>
        <w:spacing w:after="0" w:line="240" w:lineRule="auto"/>
        <w:rPr>
          <w:rFonts w:eastAsia="Times New Roman" w:cs="Times New Roman"/>
          <w:b/>
        </w:rPr>
      </w:pPr>
      <w:r w:rsidRPr="00701F68">
        <w:rPr>
          <w:rFonts w:eastAsia="Times New Roman" w:cs="Times New Roman"/>
        </w:rPr>
        <w:tab/>
      </w:r>
      <w:r w:rsidRPr="00701F68">
        <w:rPr>
          <w:rFonts w:eastAsia="Times New Roman" w:cs="Times New Roman"/>
          <w:b/>
        </w:rPr>
        <w:t>Relevance</w:t>
      </w:r>
    </w:p>
    <w:p w:rsidR="00701F68" w:rsidRPr="00701F68" w:rsidRDefault="00701F68" w:rsidP="00701F68">
      <w:pPr>
        <w:spacing w:after="0" w:line="240" w:lineRule="auto"/>
        <w:rPr>
          <w:rFonts w:eastAsia="Times New Roman" w:cs="Times New Roman"/>
        </w:rPr>
      </w:pPr>
      <w:r w:rsidRPr="00701F68">
        <w:rPr>
          <w:rFonts w:eastAsia="Times New Roman" w:cs="Times New Roman"/>
        </w:rPr>
        <w:tab/>
        <w:t xml:space="preserve">Abstracts outside of cell biology (we use a very broad definition for cell biology) should be </w:t>
      </w:r>
      <w:r w:rsidRPr="00701F68">
        <w:rPr>
          <w:rFonts w:eastAsia="Times New Roman" w:cs="Times New Roman"/>
        </w:rPr>
        <w:tab/>
        <w:t>“flagged.”</w:t>
      </w:r>
    </w:p>
    <w:p w:rsidR="00701F68" w:rsidRPr="00701F68" w:rsidRDefault="00701F68" w:rsidP="00701F68">
      <w:pPr>
        <w:spacing w:after="0" w:line="240" w:lineRule="auto"/>
        <w:rPr>
          <w:rFonts w:eastAsia="Times New Roman" w:cs="Times New Roman"/>
        </w:rPr>
      </w:pPr>
    </w:p>
    <w:p w:rsidR="00701F68" w:rsidRPr="00701F68" w:rsidRDefault="00701F68" w:rsidP="00701F68">
      <w:pPr>
        <w:spacing w:after="0" w:line="240" w:lineRule="auto"/>
        <w:rPr>
          <w:rFonts w:eastAsia="Times New Roman" w:cs="Times New Roman"/>
          <w:b/>
        </w:rPr>
      </w:pPr>
      <w:r w:rsidRPr="00701F68">
        <w:rPr>
          <w:rFonts w:eastAsia="Times New Roman" w:cs="Times New Roman"/>
        </w:rPr>
        <w:tab/>
      </w:r>
      <w:r w:rsidRPr="00701F68">
        <w:rPr>
          <w:rFonts w:eastAsia="Times New Roman" w:cs="Times New Roman"/>
          <w:b/>
        </w:rPr>
        <w:t>Quality</w:t>
      </w:r>
    </w:p>
    <w:p w:rsidR="00701F68" w:rsidRPr="00701F68" w:rsidRDefault="00701F68" w:rsidP="00701F68">
      <w:pPr>
        <w:spacing w:after="0" w:line="240" w:lineRule="auto"/>
        <w:rPr>
          <w:rFonts w:eastAsia="Times New Roman" w:cs="Times New Roman"/>
        </w:rPr>
      </w:pPr>
      <w:r w:rsidRPr="00701F68">
        <w:rPr>
          <w:rFonts w:eastAsia="Times New Roman" w:cs="Times New Roman"/>
        </w:rPr>
        <w:tab/>
        <w:t>Abstracts that do not meet the minimum standard for responsible research should be “flagged.”</w:t>
      </w:r>
    </w:p>
    <w:p w:rsidR="00701F68" w:rsidRDefault="00701F68" w:rsidP="00701F68">
      <w:pPr>
        <w:pStyle w:val="NoSpacing"/>
        <w:jc w:val="center"/>
        <w:rPr>
          <w:b/>
        </w:rPr>
      </w:pPr>
    </w:p>
    <w:p w:rsidR="00701F68" w:rsidRPr="00701F68" w:rsidRDefault="00701F68" w:rsidP="00701F68">
      <w:pPr>
        <w:spacing w:after="0" w:line="240" w:lineRule="auto"/>
        <w:rPr>
          <w:rFonts w:eastAsia="Times New Roman" w:cs="Times New Roman"/>
        </w:rPr>
      </w:pPr>
      <w:r w:rsidRPr="00701F68">
        <w:rPr>
          <w:rFonts w:eastAsia="Times New Roman" w:cs="Times New Roman"/>
          <w:b/>
        </w:rPr>
        <w:t>Rejection Guidelines</w:t>
      </w:r>
    </w:p>
    <w:p w:rsidR="00701F68" w:rsidRDefault="00701F68" w:rsidP="003B101D">
      <w:pPr>
        <w:spacing w:after="0" w:line="240" w:lineRule="auto"/>
        <w:rPr>
          <w:rFonts w:eastAsia="Times New Roman" w:cs="Times New Roman"/>
        </w:rPr>
      </w:pPr>
      <w:r w:rsidRPr="00701F68">
        <w:rPr>
          <w:rFonts w:eastAsia="Times New Roman" w:cs="Times New Roman"/>
          <w:b/>
        </w:rPr>
        <w:t xml:space="preserve">If you flag an abstract for any of the above reasons – deeming it unsuitable for presentation at the Annual Meeting – you will need to </w:t>
      </w:r>
      <w:r w:rsidR="003B101D">
        <w:rPr>
          <w:rFonts w:eastAsia="Times New Roman" w:cs="Times New Roman"/>
          <w:b/>
        </w:rPr>
        <w:t>provide a detailed explanation regarding why it is rejected</w:t>
      </w:r>
      <w:r w:rsidRPr="00701F68">
        <w:rPr>
          <w:rFonts w:eastAsia="Times New Roman" w:cs="Times New Roman"/>
          <w:b/>
        </w:rPr>
        <w:t>.</w:t>
      </w:r>
      <w:r w:rsidR="003B101D">
        <w:rPr>
          <w:rFonts w:eastAsia="Times New Roman" w:cs="Times New Roman"/>
          <w:b/>
        </w:rPr>
        <w:t xml:space="preserve"> Before you fill out the form, allow another member on the committee to read it to ensure they agree. </w:t>
      </w:r>
      <w:r w:rsidRPr="00701F68">
        <w:rPr>
          <w:rFonts w:eastAsia="Times New Roman" w:cs="Times New Roman"/>
        </w:rPr>
        <w:t>All flagged abstracts will be forwarded to the Program Committee Chair, who will make the final decisions.</w:t>
      </w:r>
    </w:p>
    <w:p w:rsidR="003B101D" w:rsidRDefault="003B101D" w:rsidP="003B101D">
      <w:pPr>
        <w:spacing w:after="0" w:line="240" w:lineRule="auto"/>
        <w:rPr>
          <w:rFonts w:eastAsia="Times New Roman" w:cs="Times New Roman"/>
        </w:rPr>
      </w:pPr>
    </w:p>
    <w:p w:rsidR="007E7581" w:rsidRDefault="007E7581" w:rsidP="00D220AC">
      <w:pPr>
        <w:spacing w:after="0" w:line="240" w:lineRule="auto"/>
        <w:rPr>
          <w:rFonts w:eastAsia="Times New Roman" w:cs="Times New Roman"/>
        </w:rPr>
      </w:pPr>
      <w:r>
        <w:rPr>
          <w:rFonts w:eastAsia="Times New Roman" w:cs="Times New Roman"/>
          <w:b/>
        </w:rPr>
        <w:t xml:space="preserve">Request from the ASCB’s </w:t>
      </w:r>
      <w:r w:rsidR="00D220AC" w:rsidRPr="007E7581">
        <w:rPr>
          <w:rFonts w:eastAsia="Times New Roman" w:cs="Times New Roman"/>
          <w:b/>
        </w:rPr>
        <w:t>Public Information Committee</w:t>
      </w:r>
      <w:r w:rsidR="00D220AC" w:rsidRPr="00D220AC">
        <w:rPr>
          <w:rFonts w:eastAsia="Times New Roman" w:cs="Times New Roman"/>
        </w:rPr>
        <w:t xml:space="preserve"> </w:t>
      </w:r>
      <w:r w:rsidRPr="007E7581">
        <w:rPr>
          <w:rFonts w:eastAsia="Times New Roman" w:cs="Times New Roman"/>
          <w:b/>
        </w:rPr>
        <w:t>(PIC)</w:t>
      </w:r>
    </w:p>
    <w:p w:rsidR="00D220AC" w:rsidRPr="00D220AC" w:rsidRDefault="007E7581" w:rsidP="00D220AC">
      <w:pPr>
        <w:spacing w:after="0" w:line="240" w:lineRule="auto"/>
        <w:rPr>
          <w:rFonts w:eastAsia="Times New Roman" w:cs="Times New Roman"/>
        </w:rPr>
      </w:pPr>
      <w:r>
        <w:rPr>
          <w:rFonts w:eastAsia="Times New Roman" w:cs="Times New Roman"/>
        </w:rPr>
        <w:t xml:space="preserve">The PIC </w:t>
      </w:r>
      <w:r w:rsidR="00D220AC" w:rsidRPr="00D220AC">
        <w:rPr>
          <w:rFonts w:eastAsia="Times New Roman" w:cs="Times New Roman"/>
        </w:rPr>
        <w:t>“peer screens" abstracts submitted for minisymp presentation at the first deadline looki</w:t>
      </w:r>
      <w:r>
        <w:rPr>
          <w:rFonts w:eastAsia="Times New Roman" w:cs="Times New Roman"/>
        </w:rPr>
        <w:t>ng for science news. This year they</w:t>
      </w:r>
      <w:r w:rsidR="00D220AC" w:rsidRPr="00D220AC">
        <w:rPr>
          <w:rFonts w:eastAsia="Times New Roman" w:cs="Times New Roman"/>
        </w:rPr>
        <w:t xml:space="preserve"> screened</w:t>
      </w:r>
      <w:r>
        <w:rPr>
          <w:rFonts w:eastAsia="Times New Roman" w:cs="Times New Roman"/>
        </w:rPr>
        <w:t xml:space="preserve"> </w:t>
      </w:r>
      <w:r w:rsidR="00D220AC" w:rsidRPr="00D220AC">
        <w:rPr>
          <w:rFonts w:eastAsia="Times New Roman" w:cs="Times New Roman"/>
        </w:rPr>
        <w:t xml:space="preserve">1242 abstracts, looking to get down to a top 10 (or top 15). We decided that we might be missing good news stories coming in at the later deadlines. However, on this shorter deadline, we need your help to pre-peer screen these later submissions and get down to a smaller number—say around 20—that PIC will consider adding to the package of press releases that we promote to the news media at the Annual Meeting. </w:t>
      </w:r>
    </w:p>
    <w:p w:rsidR="00D220AC" w:rsidRPr="00D220AC" w:rsidRDefault="00D220AC" w:rsidP="00D220AC">
      <w:pPr>
        <w:spacing w:after="0" w:line="240" w:lineRule="auto"/>
        <w:rPr>
          <w:rFonts w:eastAsia="Times New Roman" w:cs="Times New Roman"/>
        </w:rPr>
      </w:pPr>
    </w:p>
    <w:p w:rsidR="00D220AC" w:rsidRPr="00D220AC" w:rsidRDefault="00D220AC" w:rsidP="00D220AC">
      <w:pPr>
        <w:spacing w:after="0" w:line="240" w:lineRule="auto"/>
        <w:rPr>
          <w:rFonts w:eastAsia="Times New Roman" w:cs="Times New Roman"/>
        </w:rPr>
      </w:pPr>
      <w:r w:rsidRPr="00D220AC">
        <w:rPr>
          <w:rFonts w:eastAsia="Times New Roman" w:cs="Times New Roman"/>
        </w:rPr>
        <w:t xml:space="preserve">So what’s peer screening?  First and foremost, we’re looking for NEWS. An obvious health/disease angle is a powerful pull for the media but not every cancer abstract is newsworthy. Also important science can speak for itself (especially with a little help from us). Beyond the Big Discoveries, you were also looking for abstracts that touch on “cool science,” a finding that's interesting or cool enough to explain at a Memorial Day picnic to your brother-in-law, a member of Congress, or someone with that disease/problem. You will find many scientifically interesting abstracts that do NOT meet these criteria. </w:t>
      </w:r>
    </w:p>
    <w:p w:rsidR="00D220AC" w:rsidRPr="00D220AC" w:rsidRDefault="00D220AC" w:rsidP="00D220AC">
      <w:pPr>
        <w:spacing w:after="0" w:line="240" w:lineRule="auto"/>
        <w:rPr>
          <w:rFonts w:eastAsia="Times New Roman" w:cs="Times New Roman"/>
        </w:rPr>
      </w:pPr>
    </w:p>
    <w:p w:rsidR="00C949C0" w:rsidRDefault="00C949C0" w:rsidP="00701F68">
      <w:pPr>
        <w:pStyle w:val="NoSpacing"/>
        <w:rPr>
          <w:b/>
        </w:rPr>
      </w:pPr>
    </w:p>
    <w:p w:rsidR="00750934" w:rsidRDefault="003B101D" w:rsidP="00701F68">
      <w:pPr>
        <w:pStyle w:val="NoSpacing"/>
        <w:rPr>
          <w:b/>
        </w:rPr>
      </w:pPr>
      <w:r>
        <w:rPr>
          <w:b/>
        </w:rPr>
        <w:t>Please see the next page for step-by-step instructions on how to use our new online review system.</w:t>
      </w:r>
    </w:p>
    <w:p w:rsidR="00750934" w:rsidRDefault="00750934" w:rsidP="00701F68">
      <w:pPr>
        <w:pStyle w:val="NoSpacing"/>
        <w:rPr>
          <w:b/>
        </w:rPr>
      </w:pPr>
    </w:p>
    <w:p w:rsidR="003B101D" w:rsidRDefault="003B101D" w:rsidP="003B101D">
      <w:pPr>
        <w:pStyle w:val="NoSpacing"/>
        <w:jc w:val="center"/>
        <w:rPr>
          <w:b/>
          <w:sz w:val="28"/>
          <w:szCs w:val="28"/>
        </w:rPr>
      </w:pPr>
    </w:p>
    <w:p w:rsidR="00D220AC" w:rsidRDefault="00D220AC" w:rsidP="003B101D">
      <w:pPr>
        <w:pStyle w:val="NoSpacing"/>
        <w:jc w:val="center"/>
        <w:rPr>
          <w:b/>
          <w:sz w:val="28"/>
          <w:szCs w:val="28"/>
        </w:rPr>
      </w:pPr>
    </w:p>
    <w:p w:rsidR="00D220AC" w:rsidRDefault="00D220AC" w:rsidP="003B101D">
      <w:pPr>
        <w:pStyle w:val="NoSpacing"/>
        <w:jc w:val="center"/>
        <w:rPr>
          <w:b/>
          <w:sz w:val="28"/>
          <w:szCs w:val="28"/>
        </w:rPr>
      </w:pPr>
    </w:p>
    <w:p w:rsidR="00D220AC" w:rsidRDefault="00D220AC" w:rsidP="003B101D">
      <w:pPr>
        <w:pStyle w:val="NoSpacing"/>
        <w:jc w:val="center"/>
        <w:rPr>
          <w:b/>
          <w:sz w:val="28"/>
          <w:szCs w:val="28"/>
        </w:rPr>
      </w:pPr>
    </w:p>
    <w:p w:rsidR="00701F68" w:rsidRPr="003B101D" w:rsidRDefault="00C949C0" w:rsidP="003B101D">
      <w:pPr>
        <w:pStyle w:val="NoSpacing"/>
        <w:jc w:val="center"/>
        <w:rPr>
          <w:b/>
          <w:sz w:val="28"/>
          <w:szCs w:val="28"/>
        </w:rPr>
      </w:pPr>
      <w:r w:rsidRPr="003B101D">
        <w:rPr>
          <w:b/>
          <w:sz w:val="28"/>
          <w:szCs w:val="28"/>
        </w:rPr>
        <w:t>STEP</w:t>
      </w:r>
      <w:r w:rsidR="00391574" w:rsidRPr="003B101D">
        <w:rPr>
          <w:b/>
          <w:sz w:val="28"/>
          <w:szCs w:val="28"/>
        </w:rPr>
        <w:t>-</w:t>
      </w:r>
      <w:r w:rsidRPr="003B101D">
        <w:rPr>
          <w:b/>
          <w:sz w:val="28"/>
          <w:szCs w:val="28"/>
        </w:rPr>
        <w:t>BY</w:t>
      </w:r>
      <w:r w:rsidR="00391574" w:rsidRPr="003B101D">
        <w:rPr>
          <w:b/>
          <w:sz w:val="28"/>
          <w:szCs w:val="28"/>
        </w:rPr>
        <w:t>-</w:t>
      </w:r>
      <w:r w:rsidRPr="003B101D">
        <w:rPr>
          <w:b/>
          <w:sz w:val="28"/>
          <w:szCs w:val="28"/>
        </w:rPr>
        <w:t>STEP REVIEW INSTRUCTIONS WITH SCREENSHOTS</w:t>
      </w:r>
    </w:p>
    <w:p w:rsidR="00C949C0" w:rsidRDefault="00C949C0" w:rsidP="00701F68">
      <w:pPr>
        <w:pStyle w:val="NoSpacing"/>
        <w:rPr>
          <w:b/>
        </w:rPr>
      </w:pPr>
    </w:p>
    <w:p w:rsidR="00C949C0" w:rsidRDefault="00C949C0" w:rsidP="00C949C0">
      <w:pPr>
        <w:pStyle w:val="NoSpacing"/>
        <w:numPr>
          <w:ilvl w:val="0"/>
          <w:numId w:val="6"/>
        </w:numPr>
      </w:pPr>
      <w:r>
        <w:t>Visit the google document available in your google drive to place your initials next to the topic you are going to review. If you cannot access the google dri</w:t>
      </w:r>
      <w:r w:rsidR="003B101D">
        <w:t xml:space="preserve">ve document, please tell an ASCB staff member </w:t>
      </w:r>
      <w:r>
        <w:t xml:space="preserve">to add your initials for you prior to continuing with the review. </w:t>
      </w:r>
      <w:r w:rsidRPr="00C949C0">
        <w:rPr>
          <w:i/>
        </w:rPr>
        <w:t>You will need to repeat this step each time you begin a new topic to avoid duplication.</w:t>
      </w:r>
      <w:r>
        <w:t xml:space="preserve"> Please select topics with less than 7 abstracts first so they can be re-assigned earlier in the process. </w:t>
      </w:r>
    </w:p>
    <w:p w:rsidR="00C949C0" w:rsidRDefault="00C949C0" w:rsidP="00C949C0">
      <w:pPr>
        <w:pStyle w:val="NoSpacing"/>
        <w:ind w:left="720"/>
      </w:pPr>
    </w:p>
    <w:p w:rsidR="00C949C0" w:rsidRDefault="00C949C0" w:rsidP="00C949C0">
      <w:pPr>
        <w:pStyle w:val="NoSpacing"/>
        <w:numPr>
          <w:ilvl w:val="0"/>
          <w:numId w:val="6"/>
        </w:numPr>
      </w:pPr>
      <w:r>
        <w:t xml:space="preserve">Visit </w:t>
      </w:r>
      <w:hyperlink r:id="rId9" w:history="1">
        <w:r w:rsidRPr="00CA3A19">
          <w:rPr>
            <w:rStyle w:val="Hyperlink"/>
          </w:rPr>
          <w:t>http://abstracts.ascb.org/Portal</w:t>
        </w:r>
      </w:hyperlink>
      <w:r>
        <w:t xml:space="preserve"> and login using your ASCB Login information. If you do not know your login</w:t>
      </w:r>
      <w:r w:rsidR="003B101D">
        <w:t xml:space="preserve"> information, please ask ASCB Staff </w:t>
      </w:r>
      <w:r>
        <w:t>to assist you.</w:t>
      </w:r>
    </w:p>
    <w:p w:rsidR="00C949C0" w:rsidRDefault="00C949C0" w:rsidP="00C949C0">
      <w:pPr>
        <w:pStyle w:val="NoSpacing"/>
        <w:ind w:left="720"/>
      </w:pPr>
    </w:p>
    <w:p w:rsidR="00046621" w:rsidRDefault="00C949C0" w:rsidP="00046621">
      <w:pPr>
        <w:pStyle w:val="NoSpacing"/>
        <w:numPr>
          <w:ilvl w:val="0"/>
          <w:numId w:val="6"/>
        </w:numPr>
      </w:pPr>
      <w:r>
        <w:t>Once you have logged in, please ensure you are on the Review tab</w:t>
      </w:r>
      <w:r w:rsidR="00046621">
        <w:t xml:space="preserve"> (which looks like Figure 1 below)</w:t>
      </w:r>
      <w:r>
        <w:t>.</w:t>
      </w:r>
      <w:r w:rsidR="00046621">
        <w:t xml:space="preserve"> If you are not on the review tab, click on “Review” at the top of the page and select “My Dashboard”</w:t>
      </w:r>
      <w:r>
        <w:t xml:space="preserve"> </w:t>
      </w:r>
    </w:p>
    <w:p w:rsidR="00046621" w:rsidRDefault="00046621" w:rsidP="00046621">
      <w:pPr>
        <w:pStyle w:val="ListParagraph"/>
        <w:spacing w:after="0"/>
      </w:pPr>
    </w:p>
    <w:p w:rsidR="00046621" w:rsidRDefault="00046621" w:rsidP="00046621">
      <w:pPr>
        <w:pStyle w:val="NoSpacing"/>
        <w:numPr>
          <w:ilvl w:val="0"/>
          <w:numId w:val="6"/>
        </w:numPr>
      </w:pPr>
      <w:r>
        <w:t xml:space="preserve">After you are on the Review page, you will see the list of submission topics (see blue arrow in Figure 1 below), under a header of “Batch Download Submissions by Topic (as PDF).” </w:t>
      </w:r>
      <w:r>
        <w:rPr>
          <w:b/>
        </w:rPr>
        <w:t>Click on the topic you just initialed in the Google Document</w:t>
      </w:r>
      <w:r w:rsidRPr="00046621">
        <w:t xml:space="preserve"> (see step 1)</w:t>
      </w:r>
      <w:r>
        <w:t xml:space="preserve">, which will download a PDF of the abstracts submitted to that topic. </w:t>
      </w:r>
    </w:p>
    <w:p w:rsidR="00046621" w:rsidRDefault="00046621" w:rsidP="00046621">
      <w:pPr>
        <w:pStyle w:val="NoSpacing"/>
      </w:pPr>
      <w:r>
        <w:t xml:space="preserve">Figure 1 </w:t>
      </w:r>
    </w:p>
    <w:p w:rsidR="00046621" w:rsidRDefault="003B101D" w:rsidP="00046621">
      <w:pPr>
        <w:pStyle w:val="ListParagraph"/>
      </w:pPr>
      <w:r>
        <w:rPr>
          <w:noProof/>
        </w:rPr>
        <w:drawing>
          <wp:anchor distT="0" distB="0" distL="114300" distR="114300" simplePos="0" relativeHeight="251702272" behindDoc="1" locked="0" layoutInCell="1" allowOverlap="1" wp14:anchorId="2DC4809B" wp14:editId="6686968B">
            <wp:simplePos x="0" y="0"/>
            <wp:positionH relativeFrom="column">
              <wp:posOffset>87630</wp:posOffset>
            </wp:positionH>
            <wp:positionV relativeFrom="paragraph">
              <wp:posOffset>-1270</wp:posOffset>
            </wp:positionV>
            <wp:extent cx="6397625" cy="3692525"/>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7804" t="10797" r="9820" b="4627"/>
                    <a:stretch/>
                  </pic:blipFill>
                  <pic:spPr bwMode="auto">
                    <a:xfrm>
                      <a:off x="0" y="0"/>
                      <a:ext cx="6397625" cy="369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3B101D" w:rsidP="00046621">
      <w:pPr>
        <w:pStyle w:val="NoSpacing"/>
      </w:pPr>
      <w:r>
        <w:rPr>
          <w:noProof/>
        </w:rPr>
        <mc:AlternateContent>
          <mc:Choice Requires="wps">
            <w:drawing>
              <wp:anchor distT="0" distB="0" distL="114300" distR="114300" simplePos="0" relativeHeight="251662336" behindDoc="0" locked="0" layoutInCell="1" allowOverlap="1" wp14:anchorId="67952875" wp14:editId="603DFE33">
                <wp:simplePos x="0" y="0"/>
                <wp:positionH relativeFrom="column">
                  <wp:posOffset>4885055</wp:posOffset>
                </wp:positionH>
                <wp:positionV relativeFrom="paragraph">
                  <wp:posOffset>128905</wp:posOffset>
                </wp:positionV>
                <wp:extent cx="272415" cy="506095"/>
                <wp:effectExtent l="57150" t="0" r="70485" b="0"/>
                <wp:wrapNone/>
                <wp:docPr id="7" name="Down Arrow 7"/>
                <wp:cNvGraphicFramePr/>
                <a:graphic xmlns:a="http://schemas.openxmlformats.org/drawingml/2006/main">
                  <a:graphicData uri="http://schemas.microsoft.com/office/word/2010/wordprocessingShape">
                    <wps:wsp>
                      <wps:cNvSpPr/>
                      <wps:spPr>
                        <a:xfrm rot="2632690">
                          <a:off x="0" y="0"/>
                          <a:ext cx="272415" cy="50609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384.65pt;margin-top:10.15pt;width:21.45pt;height:39.85pt;rotation:2875600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" adj="15787" fillcolor="#9bbb59 [3206]" strokecolor="#4e6128 [1606]" strokeweight="2pt"/>
            </w:pict>
          </mc:Fallback>
        </mc:AlternateContent>
      </w:r>
    </w:p>
    <w:p w:rsidR="00046621" w:rsidRDefault="003B101D" w:rsidP="00046621">
      <w:pPr>
        <w:pStyle w:val="NoSpacing"/>
      </w:pPr>
      <w:r>
        <w:rPr>
          <w:noProof/>
        </w:rPr>
        <mc:AlternateContent>
          <mc:Choice Requires="wps">
            <w:drawing>
              <wp:anchor distT="0" distB="0" distL="114300" distR="114300" simplePos="0" relativeHeight="251661312" behindDoc="0" locked="0" layoutInCell="1" allowOverlap="1" wp14:anchorId="73C30A78" wp14:editId="1C75A059">
                <wp:simplePos x="0" y="0"/>
                <wp:positionH relativeFrom="column">
                  <wp:posOffset>1677035</wp:posOffset>
                </wp:positionH>
                <wp:positionV relativeFrom="paragraph">
                  <wp:posOffset>121920</wp:posOffset>
                </wp:positionV>
                <wp:extent cx="272415" cy="591185"/>
                <wp:effectExtent l="0" t="140335" r="0" b="101600"/>
                <wp:wrapNone/>
                <wp:docPr id="4" name="Down Arrow 4"/>
                <wp:cNvGraphicFramePr/>
                <a:graphic xmlns:a="http://schemas.openxmlformats.org/drawingml/2006/main">
                  <a:graphicData uri="http://schemas.microsoft.com/office/word/2010/wordprocessingShape">
                    <wps:wsp>
                      <wps:cNvSpPr/>
                      <wps:spPr>
                        <a:xfrm rot="18797641">
                          <a:off x="0" y="0"/>
                          <a:ext cx="272415" cy="5911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 o:spid="_x0000_s1026" type="#_x0000_t67" style="position:absolute;margin-left:132.05pt;margin-top:9.6pt;width:21.45pt;height:46.55pt;rotation:-3060923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" adj="16623" fillcolor="#4f81bd [3204]" strokecolor="#243f60 [1604]" strokeweight="2pt"/>
            </w:pict>
          </mc:Fallback>
        </mc:AlternateContent>
      </w: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ListParagraph"/>
        <w:spacing w:after="0"/>
      </w:pPr>
    </w:p>
    <w:p w:rsidR="00C949C0" w:rsidRDefault="00C949C0" w:rsidP="00C949C0">
      <w:pPr>
        <w:pStyle w:val="NoSpacing"/>
        <w:ind w:left="720"/>
      </w:pPr>
    </w:p>
    <w:p w:rsidR="003B101D" w:rsidRDefault="003B101D" w:rsidP="00C949C0">
      <w:pPr>
        <w:pStyle w:val="NoSpacing"/>
        <w:ind w:left="720"/>
      </w:pPr>
    </w:p>
    <w:p w:rsidR="00046621" w:rsidRDefault="00046621" w:rsidP="00C949C0">
      <w:pPr>
        <w:pStyle w:val="NoSpacing"/>
        <w:ind w:left="720"/>
      </w:pPr>
    </w:p>
    <w:p w:rsidR="00046621" w:rsidRDefault="00046621" w:rsidP="00C949C0">
      <w:pPr>
        <w:pStyle w:val="NoSpacing"/>
        <w:ind w:left="720"/>
      </w:pPr>
    </w:p>
    <w:p w:rsidR="00046621" w:rsidRDefault="00046621" w:rsidP="00C949C0">
      <w:pPr>
        <w:pStyle w:val="NoSpacing"/>
        <w:ind w:left="720"/>
      </w:pPr>
    </w:p>
    <w:p w:rsidR="00046621" w:rsidRDefault="00046621" w:rsidP="00C949C0">
      <w:pPr>
        <w:pStyle w:val="NoSpacing"/>
        <w:ind w:left="720"/>
      </w:pPr>
    </w:p>
    <w:p w:rsidR="00046621" w:rsidRDefault="00046621" w:rsidP="00C949C0">
      <w:pPr>
        <w:pStyle w:val="NoSpacing"/>
        <w:ind w:left="720"/>
      </w:pPr>
    </w:p>
    <w:p w:rsidR="00046621" w:rsidRDefault="00046621" w:rsidP="00046621">
      <w:pPr>
        <w:pStyle w:val="NoSpacing"/>
        <w:ind w:left="720"/>
      </w:pPr>
    </w:p>
    <w:p w:rsidR="00046621" w:rsidRDefault="00046621" w:rsidP="00046621">
      <w:pPr>
        <w:pStyle w:val="NoSpacing"/>
        <w:ind w:left="720"/>
      </w:pPr>
    </w:p>
    <w:p w:rsidR="00046621" w:rsidRDefault="00046621" w:rsidP="00046621">
      <w:pPr>
        <w:pStyle w:val="NoSpacing"/>
        <w:numPr>
          <w:ilvl w:val="0"/>
          <w:numId w:val="6"/>
        </w:numPr>
      </w:pPr>
      <w:r>
        <w:t>Review the abstracts for your selected topic. You can use the blank paper</w:t>
      </w:r>
      <w:r w:rsidR="00AE1247">
        <w:t xml:space="preserve"> on the table</w:t>
      </w:r>
      <w:r>
        <w:t xml:space="preserve"> to make notes about certain groupings or submissions. </w:t>
      </w:r>
    </w:p>
    <w:p w:rsidR="00046621" w:rsidRDefault="00046621" w:rsidP="00046621">
      <w:pPr>
        <w:pStyle w:val="NoSpacing"/>
        <w:ind w:left="720"/>
      </w:pPr>
    </w:p>
    <w:p w:rsidR="00046621" w:rsidRDefault="00046621" w:rsidP="00046621">
      <w:pPr>
        <w:pStyle w:val="NoSpacing"/>
        <w:numPr>
          <w:ilvl w:val="0"/>
          <w:numId w:val="6"/>
        </w:numPr>
      </w:pPr>
      <w:r>
        <w:lastRenderedPageBreak/>
        <w:t>Once you read through the abstracts, click on “Click here to search and review submissions” under the “My Review Actions” section on the right of the screen (See green arrow in Figure 1 above). You will now see the screen in Figure 2 on the next page.</w:t>
      </w:r>
    </w:p>
    <w:p w:rsidR="00046621" w:rsidRDefault="00046621">
      <w:r>
        <w:br w:type="page"/>
      </w:r>
      <w:r>
        <w:lastRenderedPageBreak/>
        <w:t xml:space="preserve">Figure 2 </w:t>
      </w:r>
    </w:p>
    <w:p w:rsidR="00046621" w:rsidRDefault="003B101D" w:rsidP="00046621">
      <w:pPr>
        <w:pStyle w:val="ListParagraph"/>
      </w:pPr>
      <w:r>
        <w:rPr>
          <w:noProof/>
        </w:rPr>
        <w:drawing>
          <wp:anchor distT="0" distB="0" distL="114300" distR="114300" simplePos="0" relativeHeight="251703296" behindDoc="1" locked="0" layoutInCell="1" allowOverlap="1" wp14:anchorId="6375F7AA" wp14:editId="3FAB2BE5">
            <wp:simplePos x="0" y="0"/>
            <wp:positionH relativeFrom="column">
              <wp:posOffset>-201637</wp:posOffset>
            </wp:positionH>
            <wp:positionV relativeFrom="paragraph">
              <wp:posOffset>-50361</wp:posOffset>
            </wp:positionV>
            <wp:extent cx="6657108" cy="36663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6213" t="10789" r="7833" b="5000"/>
                    <a:stretch/>
                  </pic:blipFill>
                  <pic:spPr bwMode="auto">
                    <a:xfrm>
                      <a:off x="0" y="0"/>
                      <a:ext cx="6657108" cy="36663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numPr>
          <w:ilvl w:val="0"/>
          <w:numId w:val="6"/>
        </w:numPr>
      </w:pPr>
      <w:r>
        <w:t xml:space="preserve">Click on the </w:t>
      </w:r>
      <w:r w:rsidR="00AE1247">
        <w:t xml:space="preserve">Primary </w:t>
      </w:r>
      <w:r>
        <w:t>Topic</w:t>
      </w:r>
      <w:r w:rsidR="00AE1247">
        <w:t xml:space="preserve"> (“ Parent” topic) for the abstracts you are reviewing</w:t>
      </w:r>
      <w:r>
        <w:t xml:space="preserve"> in the first column, “Available Submissions by Parent Topic” and it will open a list of the </w:t>
      </w:r>
      <w:r w:rsidR="00AE1247">
        <w:t>S</w:t>
      </w:r>
      <w:r>
        <w:t>ubtopics (</w:t>
      </w:r>
      <w:r w:rsidR="00AE1247">
        <w:t xml:space="preserve">“Child“ </w:t>
      </w:r>
      <w:r>
        <w:t xml:space="preserve">Topics). See Figure 3 below. </w:t>
      </w:r>
    </w:p>
    <w:p w:rsidR="00046621" w:rsidRDefault="00046621" w:rsidP="00046621">
      <w:pPr>
        <w:pStyle w:val="NoSpacing"/>
      </w:pPr>
      <w:r>
        <w:t>Figure 3</w:t>
      </w:r>
    </w:p>
    <w:p w:rsidR="00046621" w:rsidRDefault="0085061A" w:rsidP="00046621">
      <w:pPr>
        <w:pStyle w:val="NoSpacing"/>
      </w:pPr>
      <w:r>
        <w:rPr>
          <w:noProof/>
        </w:rPr>
        <w:drawing>
          <wp:anchor distT="0" distB="0" distL="114300" distR="114300" simplePos="0" relativeHeight="251704320" behindDoc="1" locked="0" layoutInCell="1" allowOverlap="1">
            <wp:simplePos x="0" y="0"/>
            <wp:positionH relativeFrom="column">
              <wp:posOffset>-342900</wp:posOffset>
            </wp:positionH>
            <wp:positionV relativeFrom="paragraph">
              <wp:posOffset>0</wp:posOffset>
            </wp:positionV>
            <wp:extent cx="6471138" cy="3641465"/>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954" t="10790" r="10495" b="6579"/>
                    <a:stretch/>
                  </pic:blipFill>
                  <pic:spPr bwMode="auto">
                    <a:xfrm>
                      <a:off x="0" y="0"/>
                      <a:ext cx="6471138" cy="3641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pPr>
    </w:p>
    <w:p w:rsidR="00046621" w:rsidRDefault="00046621" w:rsidP="00046621">
      <w:pPr>
        <w:pStyle w:val="NoSpacing"/>
        <w:numPr>
          <w:ilvl w:val="0"/>
          <w:numId w:val="6"/>
        </w:numPr>
      </w:pPr>
      <w:r>
        <w:lastRenderedPageBreak/>
        <w:t xml:space="preserve">Click the green pencil under the “Assign Submissions” column that corresponds to the topic you are reviewing (and initialed in the google document). Once you do this, you will see the screen in Figure 4. </w:t>
      </w:r>
    </w:p>
    <w:p w:rsidR="00046621" w:rsidRDefault="00046621" w:rsidP="00046621">
      <w:pPr>
        <w:pStyle w:val="NoSpacing"/>
      </w:pPr>
    </w:p>
    <w:p w:rsidR="00046621" w:rsidRDefault="00046621" w:rsidP="00046621">
      <w:pPr>
        <w:pStyle w:val="NoSpacing"/>
      </w:pPr>
      <w:r>
        <w:t>Figure 4</w:t>
      </w:r>
    </w:p>
    <w:p w:rsidR="00046621" w:rsidRDefault="0085061A" w:rsidP="00046621">
      <w:pPr>
        <w:pStyle w:val="NoSpacing"/>
      </w:pPr>
      <w:r>
        <w:rPr>
          <w:noProof/>
        </w:rPr>
        <w:drawing>
          <wp:anchor distT="0" distB="0" distL="114300" distR="114300" simplePos="0" relativeHeight="251705344" behindDoc="1" locked="0" layoutInCell="1" allowOverlap="1" wp14:anchorId="2C970268" wp14:editId="384411F2">
            <wp:simplePos x="0" y="0"/>
            <wp:positionH relativeFrom="column">
              <wp:posOffset>-466725</wp:posOffset>
            </wp:positionH>
            <wp:positionV relativeFrom="paragraph">
              <wp:posOffset>110490</wp:posOffset>
            </wp:positionV>
            <wp:extent cx="6754495" cy="3253105"/>
            <wp:effectExtent l="0" t="0" r="825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6804" t="22518" r="8727" b="5108"/>
                    <a:stretch/>
                  </pic:blipFill>
                  <pic:spPr bwMode="auto">
                    <a:xfrm>
                      <a:off x="0" y="0"/>
                      <a:ext cx="6754495" cy="3253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6621" w:rsidRDefault="00046621" w:rsidP="00046621">
      <w:pPr>
        <w:pStyle w:val="NoSpacing"/>
        <w:ind w:left="360"/>
      </w:pPr>
    </w:p>
    <w:p w:rsidR="00046621" w:rsidRDefault="0085061A" w:rsidP="00046621">
      <w:pPr>
        <w:pStyle w:val="NoSpacing"/>
        <w:ind w:left="360"/>
      </w:pPr>
      <w:r>
        <w:rPr>
          <w:noProof/>
        </w:rPr>
        <mc:AlternateContent>
          <mc:Choice Requires="wps">
            <w:drawing>
              <wp:anchor distT="0" distB="0" distL="114300" distR="114300" simplePos="0" relativeHeight="251681792" behindDoc="0" locked="0" layoutInCell="1" allowOverlap="1" wp14:anchorId="392E8350" wp14:editId="48706536">
                <wp:simplePos x="0" y="0"/>
                <wp:positionH relativeFrom="column">
                  <wp:posOffset>1906905</wp:posOffset>
                </wp:positionH>
                <wp:positionV relativeFrom="paragraph">
                  <wp:posOffset>87630</wp:posOffset>
                </wp:positionV>
                <wp:extent cx="261620" cy="606425"/>
                <wp:effectExtent l="0" t="77153" r="23178" b="80327"/>
                <wp:wrapNone/>
                <wp:docPr id="18" name="Down Arrow 18"/>
                <wp:cNvGraphicFramePr/>
                <a:graphic xmlns:a="http://schemas.openxmlformats.org/drawingml/2006/main">
                  <a:graphicData uri="http://schemas.microsoft.com/office/word/2010/wordprocessingShape">
                    <wps:wsp>
                      <wps:cNvSpPr/>
                      <wps:spPr>
                        <a:xfrm rot="4097120">
                          <a:off x="0" y="0"/>
                          <a:ext cx="261620" cy="60642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8" o:spid="_x0000_s1026" type="#_x0000_t67" style="position:absolute;margin-left:150.15pt;margin-top:6.9pt;width:20.6pt;height:47.75pt;rotation:4475148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" adj="16941" fillcolor="#8064a2 [3207]" strokecolor="#3f3151 [1607]" strokeweight="2pt"/>
            </w:pict>
          </mc:Fallback>
        </mc:AlternateContent>
      </w:r>
    </w:p>
    <w:p w:rsidR="00046621" w:rsidRDefault="00046621" w:rsidP="00046621">
      <w:pPr>
        <w:pStyle w:val="NoSpacing"/>
        <w:ind w:left="360"/>
      </w:pPr>
    </w:p>
    <w:p w:rsidR="00046621" w:rsidRDefault="00046621" w:rsidP="00046621">
      <w:pPr>
        <w:pStyle w:val="NoSpacing"/>
        <w:ind w:left="360"/>
      </w:pPr>
    </w:p>
    <w:p w:rsidR="00046621" w:rsidRDefault="00046621" w:rsidP="00046621">
      <w:pPr>
        <w:pStyle w:val="NoSpacing"/>
        <w:ind w:left="360"/>
      </w:pPr>
    </w:p>
    <w:p w:rsidR="00046621" w:rsidRDefault="00046621" w:rsidP="00046621">
      <w:pPr>
        <w:pStyle w:val="NoSpacing"/>
        <w:ind w:left="360"/>
      </w:pPr>
    </w:p>
    <w:p w:rsidR="00046621" w:rsidRDefault="0085061A" w:rsidP="00046621">
      <w:pPr>
        <w:pStyle w:val="NoSpacing"/>
        <w:ind w:left="360"/>
      </w:pPr>
      <w:r>
        <w:rPr>
          <w:noProof/>
        </w:rPr>
        <mc:AlternateContent>
          <mc:Choice Requires="wps">
            <w:drawing>
              <wp:anchor distT="0" distB="0" distL="114300" distR="114300" simplePos="0" relativeHeight="251679744" behindDoc="0" locked="0" layoutInCell="1" allowOverlap="1" wp14:anchorId="3AFBCEA1" wp14:editId="6932C323">
                <wp:simplePos x="0" y="0"/>
                <wp:positionH relativeFrom="column">
                  <wp:posOffset>138430</wp:posOffset>
                </wp:positionH>
                <wp:positionV relativeFrom="paragraph">
                  <wp:posOffset>101600</wp:posOffset>
                </wp:positionV>
                <wp:extent cx="260350" cy="606425"/>
                <wp:effectExtent l="76200" t="19050" r="82550" b="3175"/>
                <wp:wrapNone/>
                <wp:docPr id="17" name="Down Arrow 17"/>
                <wp:cNvGraphicFramePr/>
                <a:graphic xmlns:a="http://schemas.openxmlformats.org/drawingml/2006/main">
                  <a:graphicData uri="http://schemas.microsoft.com/office/word/2010/wordprocessingShape">
                    <wps:wsp>
                      <wps:cNvSpPr/>
                      <wps:spPr>
                        <a:xfrm rot="20078819">
                          <a:off x="0" y="0"/>
                          <a:ext cx="260350" cy="606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7" o:spid="_x0000_s1026" type="#_x0000_t67" style="position:absolute;margin-left:10.9pt;margin-top:8pt;width:20.5pt;height:47.75pt;rotation:-1661535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" adj="16963" fillcolor="#4f81bd [3204]" strokecolor="#243f60 [1604]" strokeweight="2pt"/>
            </w:pict>
          </mc:Fallback>
        </mc:AlternateContent>
      </w:r>
    </w:p>
    <w:p w:rsidR="00046621" w:rsidRDefault="00046621" w:rsidP="00046621">
      <w:pPr>
        <w:pStyle w:val="NoSpacing"/>
        <w:ind w:left="360"/>
      </w:pPr>
    </w:p>
    <w:p w:rsidR="00046621" w:rsidRDefault="00046621" w:rsidP="00046621">
      <w:pPr>
        <w:pStyle w:val="NoSpacing"/>
        <w:ind w:left="360"/>
      </w:pPr>
    </w:p>
    <w:p w:rsidR="00046621" w:rsidRDefault="00046621" w:rsidP="00046621">
      <w:pPr>
        <w:pStyle w:val="NoSpacing"/>
        <w:ind w:left="360"/>
      </w:pPr>
    </w:p>
    <w:p w:rsidR="00046621" w:rsidRDefault="00046621" w:rsidP="00046621">
      <w:pPr>
        <w:pStyle w:val="NoSpacing"/>
        <w:ind w:left="360"/>
      </w:pPr>
    </w:p>
    <w:p w:rsidR="00046621" w:rsidRDefault="00046621" w:rsidP="00046621">
      <w:pPr>
        <w:pStyle w:val="NoSpacing"/>
        <w:ind w:left="360"/>
      </w:pPr>
    </w:p>
    <w:p w:rsidR="00046621" w:rsidRDefault="00046621" w:rsidP="00046621">
      <w:pPr>
        <w:pStyle w:val="NoSpacing"/>
        <w:ind w:left="360"/>
      </w:pPr>
    </w:p>
    <w:p w:rsidR="00046621" w:rsidRDefault="00046621" w:rsidP="00046621">
      <w:pPr>
        <w:pStyle w:val="NoSpacing"/>
        <w:ind w:left="360"/>
      </w:pPr>
    </w:p>
    <w:p w:rsidR="00046621" w:rsidRDefault="00046621" w:rsidP="00046621">
      <w:pPr>
        <w:pStyle w:val="NoSpacing"/>
        <w:ind w:left="360"/>
      </w:pPr>
    </w:p>
    <w:p w:rsidR="00046621" w:rsidRDefault="00046621" w:rsidP="00046621">
      <w:pPr>
        <w:pStyle w:val="NoSpacing"/>
        <w:ind w:left="360"/>
      </w:pPr>
    </w:p>
    <w:p w:rsidR="00046621" w:rsidRDefault="00046621" w:rsidP="00046621">
      <w:pPr>
        <w:pStyle w:val="NoSpacing"/>
        <w:ind w:left="360"/>
      </w:pPr>
    </w:p>
    <w:p w:rsidR="00046621" w:rsidRDefault="00046621" w:rsidP="00046621">
      <w:pPr>
        <w:pStyle w:val="NoSpacing"/>
        <w:ind w:left="360"/>
      </w:pPr>
    </w:p>
    <w:p w:rsidR="00046621" w:rsidRDefault="00046621" w:rsidP="00046621">
      <w:pPr>
        <w:pStyle w:val="NoSpacing"/>
        <w:ind w:left="360"/>
      </w:pPr>
    </w:p>
    <w:p w:rsidR="00046621" w:rsidRDefault="00046621" w:rsidP="00046621">
      <w:pPr>
        <w:pStyle w:val="NoSpacing"/>
        <w:ind w:left="360"/>
      </w:pPr>
    </w:p>
    <w:p w:rsidR="00046621" w:rsidRDefault="00046621" w:rsidP="00046621">
      <w:pPr>
        <w:pStyle w:val="NoSpacing"/>
        <w:ind w:left="360"/>
      </w:pPr>
    </w:p>
    <w:p w:rsidR="0085061A" w:rsidRPr="0085061A" w:rsidRDefault="0085061A" w:rsidP="007F768F">
      <w:pPr>
        <w:pStyle w:val="NoSpacing"/>
        <w:numPr>
          <w:ilvl w:val="0"/>
          <w:numId w:val="6"/>
        </w:numPr>
      </w:pPr>
      <w:r>
        <w:rPr>
          <w:b/>
        </w:rPr>
        <w:t>Rejecting Abstracts.</w:t>
      </w:r>
    </w:p>
    <w:p w:rsidR="0085061A" w:rsidRDefault="0085061A" w:rsidP="0085061A">
      <w:pPr>
        <w:pStyle w:val="NoSpacing"/>
        <w:ind w:left="720"/>
      </w:pPr>
      <w:r>
        <w:t>If you do not have any abstracts to reject in the topic you are reviewing, skip this step and move onto Step 10.</w:t>
      </w:r>
    </w:p>
    <w:p w:rsidR="0085061A" w:rsidRDefault="0085061A" w:rsidP="0085061A">
      <w:pPr>
        <w:pStyle w:val="NoSpacing"/>
        <w:ind w:left="720"/>
      </w:pPr>
      <w:r>
        <w:t xml:space="preserve">If you have any abstracts that need to be rejected. Please confirm with one other committee member and then click the red X under the “Invalid” column. Once any rejected abstracts have been removed from the list, move on to step 10. </w:t>
      </w:r>
    </w:p>
    <w:p w:rsidR="0085061A" w:rsidRPr="0085061A" w:rsidRDefault="0085061A" w:rsidP="0085061A">
      <w:pPr>
        <w:pStyle w:val="NoSpacing"/>
        <w:ind w:left="720"/>
      </w:pPr>
    </w:p>
    <w:p w:rsidR="007F768F" w:rsidRDefault="007F768F" w:rsidP="007F768F">
      <w:pPr>
        <w:pStyle w:val="NoSpacing"/>
        <w:numPr>
          <w:ilvl w:val="0"/>
          <w:numId w:val="6"/>
        </w:numPr>
      </w:pPr>
      <w:r>
        <w:rPr>
          <w:b/>
        </w:rPr>
        <w:t>Creating Sessions and Entering Session Titles</w:t>
      </w:r>
      <w:r>
        <w:t xml:space="preserve">. </w:t>
      </w:r>
    </w:p>
    <w:p w:rsidR="007F768F" w:rsidRDefault="007F768F" w:rsidP="007F768F">
      <w:pPr>
        <w:pStyle w:val="NoSpacing"/>
        <w:ind w:left="720"/>
      </w:pPr>
      <w:r>
        <w:t>You will need to first add the title(s) of the session(s) before you can assign abstracts to them. To create a session:</w:t>
      </w:r>
    </w:p>
    <w:p w:rsidR="007F768F" w:rsidRDefault="007F768F" w:rsidP="007F768F">
      <w:pPr>
        <w:pStyle w:val="ListParagraph"/>
        <w:numPr>
          <w:ilvl w:val="1"/>
          <w:numId w:val="11"/>
        </w:numPr>
      </w:pPr>
      <w:r>
        <w:t xml:space="preserve">Enter the title for your session where it says “Create New Session” (See </w:t>
      </w:r>
      <w:r w:rsidR="00AE1247">
        <w:t>b</w:t>
      </w:r>
      <w:r>
        <w:t xml:space="preserve">lue arrow in Figure 4 above). </w:t>
      </w:r>
      <w:r w:rsidRPr="00046621">
        <w:t>You can use the same current Child topic</w:t>
      </w:r>
      <w:r w:rsidR="00AE1247">
        <w:t xml:space="preserve"> title</w:t>
      </w:r>
      <w:r w:rsidRPr="00046621">
        <w:t xml:space="preserve"> (see purple arrow in figure 4 </w:t>
      </w:r>
      <w:r>
        <w:t>above</w:t>
      </w:r>
      <w:r w:rsidRPr="00046621">
        <w:t>) for the tit</w:t>
      </w:r>
      <w:r>
        <w:t>le or rename it if you see fit.</w:t>
      </w:r>
    </w:p>
    <w:p w:rsidR="007F768F" w:rsidRDefault="007F768F" w:rsidP="007F768F">
      <w:pPr>
        <w:pStyle w:val="ListParagraph"/>
        <w:numPr>
          <w:ilvl w:val="1"/>
          <w:numId w:val="11"/>
        </w:numPr>
      </w:pPr>
      <w:r>
        <w:t xml:space="preserve">Once you type </w:t>
      </w:r>
      <w:r w:rsidR="00AE1247">
        <w:t>in the title</w:t>
      </w:r>
      <w:r>
        <w:t xml:space="preserve">, the “Create Session” button will turn from grey to green </w:t>
      </w:r>
      <w:r w:rsidR="00AE1247">
        <w:t>which</w:t>
      </w:r>
      <w:r>
        <w:t xml:space="preserve"> indicate</w:t>
      </w:r>
      <w:r w:rsidR="00AE1247">
        <w:t>s</w:t>
      </w:r>
      <w:r>
        <w:t xml:space="preserve"> it is now active. Click “Create Session.”</w:t>
      </w:r>
    </w:p>
    <w:p w:rsidR="007F768F" w:rsidRDefault="007F768F" w:rsidP="007F768F">
      <w:pPr>
        <w:pStyle w:val="ListParagraph"/>
        <w:numPr>
          <w:ilvl w:val="1"/>
          <w:numId w:val="11"/>
        </w:numPr>
      </w:pPr>
      <w:r>
        <w:t>If you have more than one session for the topic you are reviewing, continue step</w:t>
      </w:r>
      <w:r w:rsidR="00AE1247">
        <w:t>s (a) and (b) until all session titles have been</w:t>
      </w:r>
      <w:r>
        <w:t xml:space="preserve"> created. </w:t>
      </w:r>
      <w:r w:rsidRPr="00046621">
        <w:rPr>
          <w:i/>
        </w:rPr>
        <w:t>Reminder: There can only be up to 3 sessions for any child topic.</w:t>
      </w:r>
      <w:r>
        <w:t xml:space="preserve"> </w:t>
      </w:r>
    </w:p>
    <w:p w:rsidR="002F5D56" w:rsidRDefault="002F5D56" w:rsidP="002F5D56">
      <w:pPr>
        <w:pStyle w:val="ListParagraph"/>
        <w:ind w:left="1440"/>
      </w:pPr>
    </w:p>
    <w:p w:rsidR="007F768F" w:rsidRDefault="007F768F" w:rsidP="007F768F">
      <w:pPr>
        <w:pStyle w:val="NoSpacing"/>
        <w:numPr>
          <w:ilvl w:val="0"/>
          <w:numId w:val="6"/>
        </w:numPr>
      </w:pPr>
      <w:r w:rsidRPr="00046621">
        <w:rPr>
          <w:b/>
        </w:rPr>
        <w:lastRenderedPageBreak/>
        <w:t>Assigning abstracts to the Sessions.</w:t>
      </w:r>
      <w:r>
        <w:t xml:space="preserve"> </w:t>
      </w:r>
    </w:p>
    <w:p w:rsidR="007F768F" w:rsidRDefault="007F768F" w:rsidP="007F768F">
      <w:pPr>
        <w:pStyle w:val="NoSpacing"/>
        <w:ind w:left="720"/>
      </w:pPr>
      <w:r>
        <w:t xml:space="preserve">After you have created the sessions, you will assign the abstracts. </w:t>
      </w:r>
    </w:p>
    <w:p w:rsidR="007F768F" w:rsidRDefault="007F768F" w:rsidP="007F768F">
      <w:pPr>
        <w:pStyle w:val="NoSpacing"/>
        <w:numPr>
          <w:ilvl w:val="0"/>
          <w:numId w:val="12"/>
        </w:numPr>
      </w:pPr>
      <w:r>
        <w:t xml:space="preserve">Use the drop down on the “Add to Existing Session” section to select the session you wish to assign the abstracts to (See </w:t>
      </w:r>
      <w:r w:rsidR="00AE1247">
        <w:t>b</w:t>
      </w:r>
      <w:r>
        <w:t xml:space="preserve">lue </w:t>
      </w:r>
      <w:r w:rsidR="00AE1247">
        <w:t>a</w:t>
      </w:r>
      <w:r>
        <w:t>rrow in Figure 5 below).</w:t>
      </w:r>
    </w:p>
    <w:p w:rsidR="007F768F" w:rsidRDefault="007F768F" w:rsidP="007F768F">
      <w:pPr>
        <w:pStyle w:val="NoSpacing"/>
        <w:numPr>
          <w:ilvl w:val="0"/>
          <w:numId w:val="12"/>
        </w:numPr>
      </w:pPr>
      <w:r>
        <w:t xml:space="preserve">Click the boxes under the “Select” column </w:t>
      </w:r>
      <w:r w:rsidR="00AE1247">
        <w:t xml:space="preserve">(see green arrow in figure 5 below) </w:t>
      </w:r>
      <w:r>
        <w:t>to accept all of the abstracts you want for the session.</w:t>
      </w:r>
    </w:p>
    <w:p w:rsidR="007F768F" w:rsidRDefault="007F768F" w:rsidP="007F768F">
      <w:pPr>
        <w:pStyle w:val="NoSpacing"/>
        <w:numPr>
          <w:ilvl w:val="0"/>
          <w:numId w:val="12"/>
        </w:numPr>
      </w:pPr>
      <w:r>
        <w:t>Click “Save Selections”</w:t>
      </w:r>
      <w:r w:rsidR="0085061A">
        <w:t xml:space="preserve"> (blue button)</w:t>
      </w:r>
      <w:r w:rsidR="00AE1247">
        <w:t xml:space="preserve"> at the bottom right of the page </w:t>
      </w:r>
      <w:r>
        <w:t xml:space="preserve">after you have done steps (a) and (b). You will notice the </w:t>
      </w:r>
      <w:r w:rsidR="0085061A">
        <w:t>abstracts you selected will be</w:t>
      </w:r>
      <w:r>
        <w:t xml:space="preserve"> removed from the list.</w:t>
      </w:r>
    </w:p>
    <w:p w:rsidR="007F768F" w:rsidRDefault="007F768F" w:rsidP="007F768F">
      <w:pPr>
        <w:pStyle w:val="NoSpacing"/>
        <w:numPr>
          <w:ilvl w:val="0"/>
          <w:numId w:val="12"/>
        </w:numPr>
      </w:pPr>
      <w:r>
        <w:t>Continue this process until all abstracts have been assigned to the session(s) you create.</w:t>
      </w:r>
    </w:p>
    <w:p w:rsidR="007F768F" w:rsidRDefault="007F768F" w:rsidP="007F768F">
      <w:pPr>
        <w:pStyle w:val="NoSpacing"/>
        <w:numPr>
          <w:ilvl w:val="0"/>
          <w:numId w:val="12"/>
        </w:numPr>
      </w:pPr>
      <w:r>
        <w:t>If you have abstracts that need to</w:t>
      </w:r>
      <w:r w:rsidR="0085061A">
        <w:t xml:space="preserve"> be re-assigned, skip to step 12</w:t>
      </w:r>
      <w:r>
        <w:t xml:space="preserve"> for instructions</w:t>
      </w:r>
      <w:r w:rsidR="0085061A">
        <w:t xml:space="preserve"> before completing step 11f</w:t>
      </w:r>
      <w:r>
        <w:t xml:space="preserve">. </w:t>
      </w:r>
    </w:p>
    <w:p w:rsidR="007F768F" w:rsidRDefault="007F768F" w:rsidP="007F768F">
      <w:pPr>
        <w:pStyle w:val="NoSpacing"/>
        <w:numPr>
          <w:ilvl w:val="0"/>
          <w:numId w:val="12"/>
        </w:numPr>
      </w:pPr>
      <w:r>
        <w:t>Once you have finished, click the green “Return to Topic Selection Page”</w:t>
      </w:r>
    </w:p>
    <w:p w:rsidR="007F768F" w:rsidRDefault="007F768F" w:rsidP="007F768F">
      <w:pPr>
        <w:pStyle w:val="NoSpacing"/>
        <w:ind w:left="1440"/>
      </w:pPr>
    </w:p>
    <w:p w:rsidR="007F768F" w:rsidRDefault="007F768F" w:rsidP="007F768F">
      <w:r>
        <w:t>Figure 5</w:t>
      </w:r>
    </w:p>
    <w:p w:rsidR="007F768F" w:rsidRDefault="0085061A" w:rsidP="007F768F">
      <w:r>
        <w:rPr>
          <w:noProof/>
        </w:rPr>
        <w:drawing>
          <wp:anchor distT="0" distB="0" distL="114300" distR="114300" simplePos="0" relativeHeight="251706368" behindDoc="1" locked="0" layoutInCell="1" allowOverlap="1" wp14:anchorId="6C2C4834" wp14:editId="79DAEF0B">
            <wp:simplePos x="0" y="0"/>
            <wp:positionH relativeFrom="column">
              <wp:posOffset>-410845</wp:posOffset>
            </wp:positionH>
            <wp:positionV relativeFrom="paragraph">
              <wp:posOffset>132080</wp:posOffset>
            </wp:positionV>
            <wp:extent cx="6945630" cy="3877310"/>
            <wp:effectExtent l="0" t="0" r="762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7250" t="11316" r="9016" b="5527"/>
                    <a:stretch/>
                  </pic:blipFill>
                  <pic:spPr bwMode="auto">
                    <a:xfrm>
                      <a:off x="0" y="0"/>
                      <a:ext cx="6945630" cy="387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768F" w:rsidRDefault="007F768F" w:rsidP="007F768F"/>
    <w:p w:rsidR="007F768F" w:rsidRDefault="007F768F" w:rsidP="007F768F">
      <w:r w:rsidRPr="007F768F">
        <w:rPr>
          <w:noProof/>
        </w:rPr>
        <w:drawing>
          <wp:anchor distT="0" distB="0" distL="114300" distR="114300" simplePos="0" relativeHeight="251685888" behindDoc="0" locked="0" layoutInCell="1" allowOverlap="1" wp14:anchorId="34DFF32E" wp14:editId="0E80F8BE">
            <wp:simplePos x="0" y="0"/>
            <wp:positionH relativeFrom="column">
              <wp:posOffset>50693</wp:posOffset>
            </wp:positionH>
            <wp:positionV relativeFrom="paragraph">
              <wp:posOffset>91977</wp:posOffset>
            </wp:positionV>
            <wp:extent cx="448310" cy="617855"/>
            <wp:effectExtent l="76200" t="19050" r="66040" b="1079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807649">
                      <a:off x="0" y="0"/>
                      <a:ext cx="448310" cy="617855"/>
                    </a:xfrm>
                    <a:prstGeom prst="rect">
                      <a:avLst/>
                    </a:prstGeom>
                    <a:noFill/>
                  </pic:spPr>
                </pic:pic>
              </a:graphicData>
            </a:graphic>
            <wp14:sizeRelH relativeFrom="page">
              <wp14:pctWidth>0</wp14:pctWidth>
            </wp14:sizeRelH>
            <wp14:sizeRelV relativeFrom="page">
              <wp14:pctHeight>0</wp14:pctHeight>
            </wp14:sizeRelV>
          </wp:anchor>
        </w:drawing>
      </w:r>
    </w:p>
    <w:p w:rsidR="007F768F" w:rsidRDefault="007F768F" w:rsidP="007F768F"/>
    <w:p w:rsidR="007F768F" w:rsidRDefault="0085061A" w:rsidP="007F768F">
      <w:r>
        <w:rPr>
          <w:noProof/>
        </w:rPr>
        <mc:AlternateContent>
          <mc:Choice Requires="wps">
            <w:drawing>
              <wp:anchor distT="0" distB="0" distL="114300" distR="114300" simplePos="0" relativeHeight="251683840" behindDoc="0" locked="0" layoutInCell="1" allowOverlap="1" wp14:anchorId="3B76BF3B" wp14:editId="559309A2">
                <wp:simplePos x="0" y="0"/>
                <wp:positionH relativeFrom="column">
                  <wp:posOffset>6189345</wp:posOffset>
                </wp:positionH>
                <wp:positionV relativeFrom="paragraph">
                  <wp:posOffset>243840</wp:posOffset>
                </wp:positionV>
                <wp:extent cx="261620" cy="539115"/>
                <wp:effectExtent l="0" t="138748" r="0" b="75882"/>
                <wp:wrapNone/>
                <wp:docPr id="19" name="Down Arrow 19"/>
                <wp:cNvGraphicFramePr/>
                <a:graphic xmlns:a="http://schemas.openxmlformats.org/drawingml/2006/main">
                  <a:graphicData uri="http://schemas.microsoft.com/office/word/2010/wordprocessingShape">
                    <wps:wsp>
                      <wps:cNvSpPr/>
                      <wps:spPr>
                        <a:xfrm rot="2750597">
                          <a:off x="0" y="0"/>
                          <a:ext cx="261620" cy="53911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9" o:spid="_x0000_s1026" type="#_x0000_t67" style="position:absolute;margin-left:487.35pt;margin-top:19.2pt;width:20.6pt;height:42.45pt;rotation:3004385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" adj="16359" fillcolor="#9bbb59 [3206]" strokecolor="#4e6128 [1606]" strokeweight="2pt"/>
            </w:pict>
          </mc:Fallback>
        </mc:AlternateContent>
      </w:r>
    </w:p>
    <w:p w:rsidR="007F768F" w:rsidRDefault="007F768F" w:rsidP="007F768F"/>
    <w:p w:rsidR="007F768F" w:rsidRDefault="007F768F" w:rsidP="007F768F"/>
    <w:p w:rsidR="007F768F" w:rsidRDefault="007F768F" w:rsidP="007F768F"/>
    <w:p w:rsidR="007F768F" w:rsidRDefault="007F768F" w:rsidP="007F768F"/>
    <w:p w:rsidR="007F768F" w:rsidRDefault="007F768F" w:rsidP="007F768F"/>
    <w:p w:rsidR="007F768F" w:rsidRDefault="007F768F" w:rsidP="007F768F"/>
    <w:p w:rsidR="007F768F" w:rsidRDefault="007F768F" w:rsidP="007F768F"/>
    <w:p w:rsidR="007F768F" w:rsidRDefault="007F768F" w:rsidP="007F768F"/>
    <w:p w:rsidR="007F768F" w:rsidRDefault="007F768F" w:rsidP="007F768F"/>
    <w:p w:rsidR="007F768F" w:rsidRDefault="007F768F" w:rsidP="007F768F"/>
    <w:p w:rsidR="007F768F" w:rsidRDefault="007F768F" w:rsidP="007F768F"/>
    <w:p w:rsidR="007F768F" w:rsidRDefault="007F768F" w:rsidP="007F768F"/>
    <w:p w:rsidR="007F768F" w:rsidRPr="007F768F" w:rsidRDefault="007F768F" w:rsidP="007F768F">
      <w:pPr>
        <w:pStyle w:val="NoSpacing"/>
        <w:ind w:left="720"/>
      </w:pPr>
    </w:p>
    <w:p w:rsidR="00046621" w:rsidRDefault="00046621" w:rsidP="007F768F">
      <w:pPr>
        <w:pStyle w:val="NoSpacing"/>
        <w:numPr>
          <w:ilvl w:val="0"/>
          <w:numId w:val="6"/>
        </w:numPr>
      </w:pPr>
      <w:r w:rsidRPr="00046621">
        <w:rPr>
          <w:b/>
        </w:rPr>
        <w:t>Moving abst</w:t>
      </w:r>
      <w:r w:rsidR="007F768F">
        <w:rPr>
          <w:b/>
        </w:rPr>
        <w:t>racts from one topic to another (IF N</w:t>
      </w:r>
      <w:r w:rsidR="0085061A">
        <w:rPr>
          <w:b/>
        </w:rPr>
        <w:t>EEDED, otherwise Skip to Step 13</w:t>
      </w:r>
      <w:r w:rsidR="007F768F">
        <w:rPr>
          <w:b/>
        </w:rPr>
        <w:t>)</w:t>
      </w:r>
      <w:r>
        <w:br/>
        <w:t xml:space="preserve">If one or more of the abstracts in your subtopic needs to be moved to another topic, please follow these instructions. </w:t>
      </w:r>
    </w:p>
    <w:p w:rsidR="007F768F" w:rsidRDefault="007F768F" w:rsidP="007F768F">
      <w:pPr>
        <w:pStyle w:val="NoSpacing"/>
        <w:numPr>
          <w:ilvl w:val="0"/>
          <w:numId w:val="13"/>
        </w:numPr>
      </w:pPr>
      <w:r>
        <w:t>Check to see if a topic you would like to move has already been created by selecting the appropriate main (Parent) topic using the drop down menu (see blue arrow in Figure 6). If the option “Add to Existing Session” appears (</w:t>
      </w:r>
      <w:r w:rsidR="00AE1247">
        <w:t>see the green arrow in F</w:t>
      </w:r>
      <w:r>
        <w:t xml:space="preserve">igure 6 </w:t>
      </w:r>
      <w:r w:rsidR="00AE1247">
        <w:t xml:space="preserve">below), </w:t>
      </w:r>
      <w:r>
        <w:t xml:space="preserve">search through the topics in the drop down menu. If </w:t>
      </w:r>
      <w:r w:rsidR="0085061A">
        <w:t xml:space="preserve">“Add to Existing Session” does not appear, </w:t>
      </w:r>
      <w:r>
        <w:t>the subtopic is not already created,</w:t>
      </w:r>
      <w:r w:rsidR="0085061A">
        <w:t xml:space="preserve"> so move on to step (b). If the appropriate session title</w:t>
      </w:r>
      <w:r>
        <w:t xml:space="preserve"> is already listed as a session, follow these instructions:</w:t>
      </w:r>
    </w:p>
    <w:p w:rsidR="007F768F" w:rsidRDefault="007F768F" w:rsidP="007F768F">
      <w:pPr>
        <w:pStyle w:val="NoSpacing"/>
        <w:numPr>
          <w:ilvl w:val="2"/>
          <w:numId w:val="11"/>
        </w:numPr>
      </w:pPr>
      <w:r>
        <w:t>Select the appropriate topic from the drop-down menu “Add to Existing Session.” (See purple arrow in Figure 6).</w:t>
      </w:r>
    </w:p>
    <w:p w:rsidR="007F768F" w:rsidRDefault="007F768F" w:rsidP="007F768F">
      <w:pPr>
        <w:pStyle w:val="NoSpacing"/>
        <w:numPr>
          <w:ilvl w:val="2"/>
          <w:numId w:val="11"/>
        </w:numPr>
      </w:pPr>
      <w:r>
        <w:t>Check the box next to the abstract(s) you wish to move (under the “Select” column)</w:t>
      </w:r>
      <w:r w:rsidR="00AE1247">
        <w:t>.</w:t>
      </w:r>
    </w:p>
    <w:p w:rsidR="007F768F" w:rsidRDefault="007F768F" w:rsidP="007F768F">
      <w:pPr>
        <w:pStyle w:val="NoSpacing"/>
        <w:numPr>
          <w:ilvl w:val="2"/>
          <w:numId w:val="11"/>
        </w:numPr>
      </w:pPr>
      <w:r>
        <w:t xml:space="preserve">Click the blue button, “Save Selections.” The abstract(s) will then be removed from your list and moved to the session selected. </w:t>
      </w:r>
    </w:p>
    <w:p w:rsidR="007F768F" w:rsidRDefault="007F768F" w:rsidP="007F768F">
      <w:pPr>
        <w:pStyle w:val="NoSpacing"/>
        <w:ind w:left="1080"/>
      </w:pPr>
    </w:p>
    <w:p w:rsidR="007F768F" w:rsidRDefault="007F768F" w:rsidP="007F768F">
      <w:pPr>
        <w:pStyle w:val="NoSpacing"/>
        <w:ind w:left="1080"/>
      </w:pPr>
    </w:p>
    <w:p w:rsidR="007F768F" w:rsidRDefault="007F768F" w:rsidP="002F5D56">
      <w:pPr>
        <w:pStyle w:val="NoSpacing"/>
        <w:ind w:left="1080" w:hanging="1080"/>
      </w:pPr>
      <w:r>
        <w:t xml:space="preserve">Figure 6 </w:t>
      </w:r>
    </w:p>
    <w:p w:rsidR="007F768F" w:rsidRDefault="0085061A" w:rsidP="007F768F">
      <w:pPr>
        <w:pStyle w:val="NoSpacing"/>
        <w:ind w:left="1080"/>
      </w:pPr>
      <w:r>
        <w:rPr>
          <w:noProof/>
        </w:rPr>
        <w:drawing>
          <wp:anchor distT="0" distB="0" distL="114300" distR="114300" simplePos="0" relativeHeight="251708416" behindDoc="1" locked="0" layoutInCell="1" allowOverlap="1" wp14:anchorId="73737C66" wp14:editId="30785C27">
            <wp:simplePos x="0" y="0"/>
            <wp:positionH relativeFrom="column">
              <wp:posOffset>-531006</wp:posOffset>
            </wp:positionH>
            <wp:positionV relativeFrom="paragraph">
              <wp:posOffset>9867</wp:posOffset>
            </wp:positionV>
            <wp:extent cx="6945630" cy="3877310"/>
            <wp:effectExtent l="0" t="0" r="762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7250" t="11316" r="9016" b="5527"/>
                    <a:stretch/>
                  </pic:blipFill>
                  <pic:spPr bwMode="auto">
                    <a:xfrm>
                      <a:off x="0" y="0"/>
                      <a:ext cx="6945630" cy="387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768F" w:rsidRDefault="007F768F" w:rsidP="007F768F">
      <w:pPr>
        <w:pStyle w:val="NoSpacing"/>
        <w:ind w:left="1080"/>
      </w:pPr>
    </w:p>
    <w:p w:rsidR="007F768F" w:rsidRDefault="0085061A" w:rsidP="007F768F">
      <w:pPr>
        <w:pStyle w:val="NoSpacing"/>
        <w:ind w:left="1080"/>
      </w:pPr>
      <w:r>
        <w:rPr>
          <w:noProof/>
        </w:rPr>
        <mc:AlternateContent>
          <mc:Choice Requires="wps">
            <w:drawing>
              <wp:anchor distT="0" distB="0" distL="114300" distR="114300" simplePos="0" relativeHeight="251691008" behindDoc="0" locked="0" layoutInCell="1" allowOverlap="1" wp14:anchorId="45D2C11F" wp14:editId="4147AC6F">
                <wp:simplePos x="0" y="0"/>
                <wp:positionH relativeFrom="column">
                  <wp:posOffset>309245</wp:posOffset>
                </wp:positionH>
                <wp:positionV relativeFrom="paragraph">
                  <wp:posOffset>127635</wp:posOffset>
                </wp:positionV>
                <wp:extent cx="255905" cy="606425"/>
                <wp:effectExtent l="95250" t="19050" r="48895" b="0"/>
                <wp:wrapNone/>
                <wp:docPr id="23" name="Down Arrow 23"/>
                <wp:cNvGraphicFramePr/>
                <a:graphic xmlns:a="http://schemas.openxmlformats.org/drawingml/2006/main">
                  <a:graphicData uri="http://schemas.microsoft.com/office/word/2010/wordprocessingShape">
                    <wps:wsp>
                      <wps:cNvSpPr/>
                      <wps:spPr>
                        <a:xfrm rot="2032636">
                          <a:off x="0" y="0"/>
                          <a:ext cx="255905" cy="606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3" o:spid="_x0000_s1026" type="#_x0000_t67" style="position:absolute;margin-left:24.35pt;margin-top:10.05pt;width:20.15pt;height:47.75pt;rotation:2220181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" adj="17043" fillcolor="#4f81bd [3204]" strokecolor="#243f60 [1604]" strokeweight="2pt"/>
            </w:pict>
          </mc:Fallback>
        </mc:AlternateContent>
      </w:r>
    </w:p>
    <w:p w:rsidR="007F768F" w:rsidRDefault="007F768F" w:rsidP="007F768F">
      <w:pPr>
        <w:pStyle w:val="NoSpacing"/>
        <w:ind w:left="1080"/>
      </w:pPr>
    </w:p>
    <w:p w:rsidR="007F768F" w:rsidRDefault="007F768F" w:rsidP="007F768F">
      <w:pPr>
        <w:pStyle w:val="NoSpacing"/>
        <w:ind w:left="1080"/>
      </w:pPr>
    </w:p>
    <w:p w:rsidR="007F768F" w:rsidRDefault="0085061A" w:rsidP="007F768F">
      <w:pPr>
        <w:pStyle w:val="NoSpacing"/>
        <w:ind w:left="1080"/>
      </w:pPr>
      <w:r>
        <w:rPr>
          <w:noProof/>
        </w:rPr>
        <mc:AlternateContent>
          <mc:Choice Requires="wps">
            <w:drawing>
              <wp:anchor distT="0" distB="0" distL="114300" distR="114300" simplePos="0" relativeHeight="251693056" behindDoc="0" locked="0" layoutInCell="1" allowOverlap="1" wp14:anchorId="212EEB21" wp14:editId="1FFF1B52">
                <wp:simplePos x="0" y="0"/>
                <wp:positionH relativeFrom="column">
                  <wp:posOffset>5441486</wp:posOffset>
                </wp:positionH>
                <wp:positionV relativeFrom="paragraph">
                  <wp:posOffset>37293</wp:posOffset>
                </wp:positionV>
                <wp:extent cx="325120" cy="606425"/>
                <wp:effectExtent l="0" t="140653" r="0" b="67627"/>
                <wp:wrapNone/>
                <wp:docPr id="24" name="Down Arrow 24"/>
                <wp:cNvGraphicFramePr/>
                <a:graphic xmlns:a="http://schemas.openxmlformats.org/drawingml/2006/main">
                  <a:graphicData uri="http://schemas.microsoft.com/office/word/2010/wordprocessingShape">
                    <wps:wsp>
                      <wps:cNvSpPr/>
                      <wps:spPr>
                        <a:xfrm rot="2750597">
                          <a:off x="0" y="0"/>
                          <a:ext cx="325120" cy="60642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4" o:spid="_x0000_s1026" type="#_x0000_t67" style="position:absolute;margin-left:428.45pt;margin-top:2.95pt;width:25.6pt;height:47.75pt;rotation:3004385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" adj="15810" fillcolor="#8064a2 [3207]" strokecolor="#3f3151 [1607]" strokeweight="2pt"/>
            </w:pict>
          </mc:Fallback>
        </mc:AlternateContent>
      </w:r>
      <w:r>
        <w:rPr>
          <w:noProof/>
        </w:rPr>
        <mc:AlternateContent>
          <mc:Choice Requires="wps">
            <w:drawing>
              <wp:anchor distT="0" distB="0" distL="114300" distR="114300" simplePos="0" relativeHeight="251688960" behindDoc="0" locked="0" layoutInCell="1" allowOverlap="1" wp14:anchorId="6ED1CBC5" wp14:editId="01833257">
                <wp:simplePos x="0" y="0"/>
                <wp:positionH relativeFrom="column">
                  <wp:posOffset>-514985</wp:posOffset>
                </wp:positionH>
                <wp:positionV relativeFrom="paragraph">
                  <wp:posOffset>97155</wp:posOffset>
                </wp:positionV>
                <wp:extent cx="234950" cy="368935"/>
                <wp:effectExtent l="28257" t="66993" r="0" b="40957"/>
                <wp:wrapNone/>
                <wp:docPr id="22" name="Down Arrow 22"/>
                <wp:cNvGraphicFramePr/>
                <a:graphic xmlns:a="http://schemas.openxmlformats.org/drawingml/2006/main">
                  <a:graphicData uri="http://schemas.microsoft.com/office/word/2010/wordprocessingShape">
                    <wps:wsp>
                      <wps:cNvSpPr/>
                      <wps:spPr>
                        <a:xfrm rot="18336634">
                          <a:off x="0" y="0"/>
                          <a:ext cx="234950" cy="36893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2" o:spid="_x0000_s1026" type="#_x0000_t67" style="position:absolute;margin-left:-40.55pt;margin-top:7.65pt;width:18.5pt;height:29.05pt;rotation:-356446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" adj="14722" fillcolor="#9bbb59 [3206]" strokecolor="#4e6128 [1606]" strokeweight="2pt"/>
            </w:pict>
          </mc:Fallback>
        </mc:AlternateContent>
      </w: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080"/>
      </w:pPr>
    </w:p>
    <w:p w:rsidR="007F768F" w:rsidRDefault="007F768F" w:rsidP="007F768F">
      <w:pPr>
        <w:pStyle w:val="NoSpacing"/>
        <w:ind w:left="1440"/>
      </w:pPr>
    </w:p>
    <w:p w:rsidR="007F768F" w:rsidRDefault="007F768F" w:rsidP="007F768F">
      <w:pPr>
        <w:pStyle w:val="NoSpacing"/>
        <w:ind w:left="1440"/>
      </w:pPr>
    </w:p>
    <w:p w:rsidR="007F768F" w:rsidRDefault="007F768F" w:rsidP="007F768F">
      <w:pPr>
        <w:pStyle w:val="NoSpacing"/>
        <w:ind w:left="1440"/>
      </w:pPr>
    </w:p>
    <w:p w:rsidR="007F768F" w:rsidRDefault="007F768F" w:rsidP="007F768F">
      <w:pPr>
        <w:pStyle w:val="NoSpacing"/>
        <w:ind w:left="1440"/>
      </w:pPr>
    </w:p>
    <w:p w:rsidR="007F768F" w:rsidRDefault="007F768F" w:rsidP="007F768F">
      <w:pPr>
        <w:pStyle w:val="NoSpacing"/>
        <w:numPr>
          <w:ilvl w:val="0"/>
          <w:numId w:val="13"/>
        </w:numPr>
      </w:pPr>
      <w:r>
        <w:lastRenderedPageBreak/>
        <w:t>If the subtopic/session you are looking for as not been created, follow these instructions:</w:t>
      </w:r>
    </w:p>
    <w:p w:rsidR="007F768F" w:rsidRDefault="007F768F" w:rsidP="007F768F">
      <w:pPr>
        <w:pStyle w:val="NoSpacing"/>
        <w:numPr>
          <w:ilvl w:val="2"/>
          <w:numId w:val="13"/>
        </w:numPr>
        <w:ind w:left="2160" w:hanging="270"/>
      </w:pPr>
      <w:r>
        <w:t>C</w:t>
      </w:r>
      <w:r w:rsidR="00046621">
        <w:t>lick the blue arrows under the first column titled, “Move” next to the submission ID of the abstract you wish to move.</w:t>
      </w:r>
    </w:p>
    <w:p w:rsidR="00046621" w:rsidRDefault="00046621" w:rsidP="007F768F">
      <w:pPr>
        <w:pStyle w:val="NoSpacing"/>
        <w:numPr>
          <w:ilvl w:val="2"/>
          <w:numId w:val="13"/>
        </w:numPr>
        <w:ind w:left="2160" w:hanging="270"/>
      </w:pPr>
      <w:r>
        <w:t xml:space="preserve">A pop up box will appear (see Figure </w:t>
      </w:r>
      <w:r w:rsidR="007F768F">
        <w:t>7</w:t>
      </w:r>
      <w:r>
        <w:t xml:space="preserve"> below) and you will need to select the main (Parent) and subtopic (Child) you want to move the abstract to. </w:t>
      </w:r>
    </w:p>
    <w:p w:rsidR="00046621" w:rsidRDefault="00046621" w:rsidP="007F768F">
      <w:pPr>
        <w:pStyle w:val="NoSpacing"/>
        <w:numPr>
          <w:ilvl w:val="0"/>
          <w:numId w:val="13"/>
        </w:numPr>
      </w:pPr>
      <w:r>
        <w:t>Once you select the Parent and Child topics, click “Move” and the abstract will be removed from your list and moved to the other topic.</w:t>
      </w:r>
    </w:p>
    <w:p w:rsidR="00046621" w:rsidRDefault="00046621" w:rsidP="007F768F">
      <w:pPr>
        <w:pStyle w:val="NoSpacing"/>
        <w:numPr>
          <w:ilvl w:val="0"/>
          <w:numId w:val="13"/>
        </w:numPr>
      </w:pPr>
      <w:r>
        <w:t xml:space="preserve">Repeat this process for all abstracts you wish to move. </w:t>
      </w:r>
    </w:p>
    <w:p w:rsidR="007F768F" w:rsidRDefault="007F768F" w:rsidP="007F768F">
      <w:pPr>
        <w:pStyle w:val="NoSpacing"/>
        <w:numPr>
          <w:ilvl w:val="0"/>
          <w:numId w:val="12"/>
        </w:numPr>
      </w:pPr>
      <w:r>
        <w:t xml:space="preserve">Once you are finished, click the green button “Return to Topic Selection Page,” and you will be taken back to the “Manage Poster Sessions &amp; Submissions Page” in Figure 8 below. </w:t>
      </w:r>
    </w:p>
    <w:p w:rsidR="007F768F" w:rsidRDefault="007F768F" w:rsidP="00046621">
      <w:pPr>
        <w:pStyle w:val="NoSpacing"/>
      </w:pPr>
    </w:p>
    <w:p w:rsidR="007F768F" w:rsidRDefault="007F768F" w:rsidP="00046621">
      <w:pPr>
        <w:pStyle w:val="NoSpacing"/>
      </w:pPr>
      <w:r>
        <w:t>Figure 7</w:t>
      </w:r>
    </w:p>
    <w:p w:rsidR="007F768F" w:rsidRDefault="007F768F" w:rsidP="00046621">
      <w:pPr>
        <w:pStyle w:val="NoSpacing"/>
      </w:pPr>
      <w:r>
        <w:rPr>
          <w:noProof/>
        </w:rPr>
        <w:drawing>
          <wp:anchor distT="0" distB="0" distL="114300" distR="114300" simplePos="0" relativeHeight="251666432" behindDoc="1" locked="0" layoutInCell="1" allowOverlap="1" wp14:anchorId="697A556A" wp14:editId="152BAEA9">
            <wp:simplePos x="0" y="0"/>
            <wp:positionH relativeFrom="column">
              <wp:posOffset>-333620</wp:posOffset>
            </wp:positionH>
            <wp:positionV relativeFrom="paragraph">
              <wp:posOffset>64135</wp:posOffset>
            </wp:positionV>
            <wp:extent cx="6461760" cy="14941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101" t="9210" r="5911" b="55001"/>
                    <a:stretch/>
                  </pic:blipFill>
                  <pic:spPr bwMode="auto">
                    <a:xfrm>
                      <a:off x="0" y="0"/>
                      <a:ext cx="6461760" cy="149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r>
        <w:t>Figure 8</w:t>
      </w:r>
    </w:p>
    <w:p w:rsidR="007F768F" w:rsidRDefault="007F768F" w:rsidP="00046621">
      <w:pPr>
        <w:pStyle w:val="NoSpacing"/>
      </w:pPr>
    </w:p>
    <w:p w:rsidR="007F768F" w:rsidRDefault="0085061A" w:rsidP="00046621">
      <w:pPr>
        <w:pStyle w:val="NoSpacing"/>
      </w:pPr>
      <w:r>
        <w:rPr>
          <w:noProof/>
        </w:rPr>
        <w:drawing>
          <wp:anchor distT="0" distB="0" distL="114300" distR="114300" simplePos="0" relativeHeight="251710464" behindDoc="1" locked="0" layoutInCell="1" allowOverlap="1" wp14:anchorId="4318B118" wp14:editId="254ECD0C">
            <wp:simplePos x="0" y="0"/>
            <wp:positionH relativeFrom="column">
              <wp:posOffset>-330835</wp:posOffset>
            </wp:positionH>
            <wp:positionV relativeFrom="paragraph">
              <wp:posOffset>67945</wp:posOffset>
            </wp:positionV>
            <wp:extent cx="6656705" cy="366585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6213" t="10789" r="7833" b="5000"/>
                    <a:stretch/>
                  </pic:blipFill>
                  <pic:spPr bwMode="auto">
                    <a:xfrm>
                      <a:off x="0" y="0"/>
                      <a:ext cx="6656705" cy="3665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2F114C" w:rsidRPr="007F768F" w:rsidRDefault="007F768F" w:rsidP="002F114C">
      <w:pPr>
        <w:pStyle w:val="NoSpacing"/>
        <w:numPr>
          <w:ilvl w:val="0"/>
          <w:numId w:val="10"/>
        </w:numPr>
      </w:pPr>
      <w:r>
        <w:rPr>
          <w:b/>
        </w:rPr>
        <w:lastRenderedPageBreak/>
        <w:t xml:space="preserve">Arranging Abstracts in Order, </w:t>
      </w:r>
      <w:r w:rsidR="002F114C" w:rsidRPr="002F114C">
        <w:rPr>
          <w:b/>
        </w:rPr>
        <w:t>Removing Abstracts from Assigned Sessions</w:t>
      </w:r>
      <w:r>
        <w:rPr>
          <w:b/>
        </w:rPr>
        <w:t>, and Deleting Sessions</w:t>
      </w:r>
    </w:p>
    <w:p w:rsidR="007F768F" w:rsidRDefault="007F768F" w:rsidP="007F768F">
      <w:pPr>
        <w:pStyle w:val="NoSpacing"/>
        <w:ind w:left="1080"/>
      </w:pPr>
      <w:r>
        <w:t xml:space="preserve">The next step involves arranging the abstracts in a logical order within the session to ensure abstracts with similar topics are presented near each other during the poster sessions. We are now working with the column on the </w:t>
      </w:r>
      <w:r w:rsidR="0085061A">
        <w:t>right</w:t>
      </w:r>
      <w:r>
        <w:t>.</w:t>
      </w:r>
    </w:p>
    <w:p w:rsidR="007F768F" w:rsidRDefault="007F768F" w:rsidP="007F768F">
      <w:pPr>
        <w:pStyle w:val="NoSpacing"/>
        <w:numPr>
          <w:ilvl w:val="1"/>
          <w:numId w:val="10"/>
        </w:numPr>
      </w:pPr>
      <w:r>
        <w:t xml:space="preserve">Under the “Assigned Submissions by Parent Topic Column” on the right, click on the Main (“Parent”) topic. </w:t>
      </w:r>
    </w:p>
    <w:p w:rsidR="007F768F" w:rsidRDefault="007F768F" w:rsidP="007F768F">
      <w:pPr>
        <w:pStyle w:val="NoSpacing"/>
        <w:numPr>
          <w:ilvl w:val="1"/>
          <w:numId w:val="10"/>
        </w:numPr>
      </w:pPr>
      <w:r>
        <w:t xml:space="preserve">A grid with </w:t>
      </w:r>
      <w:r w:rsidR="0085061A">
        <w:t xml:space="preserve">all of </w:t>
      </w:r>
      <w:r>
        <w:t xml:space="preserve">the sessions created under the selected parent topic will appear (see blue arrow in Figure 9 below). To edit the session, click on the paperclip under the column “View Submission.” </w:t>
      </w:r>
    </w:p>
    <w:p w:rsidR="007F768F" w:rsidRDefault="007F768F" w:rsidP="007F768F">
      <w:pPr>
        <w:pStyle w:val="NoSpacing"/>
        <w:numPr>
          <w:ilvl w:val="1"/>
          <w:numId w:val="10"/>
        </w:numPr>
      </w:pPr>
      <w:r>
        <w:t xml:space="preserve">You can hover over the double arrows under the “Order” column to drag and drop the submissions into the order you prefer (See blue arrow in Figure 10 on the next page). </w:t>
      </w:r>
    </w:p>
    <w:p w:rsidR="007F768F" w:rsidRDefault="007F768F" w:rsidP="007F768F">
      <w:pPr>
        <w:pStyle w:val="NoSpacing"/>
        <w:numPr>
          <w:ilvl w:val="1"/>
          <w:numId w:val="10"/>
        </w:numPr>
      </w:pPr>
      <w:r>
        <w:t xml:space="preserve">Once you have them in the order you would like, click “Return to Topic Selection Page” and your new order will be saved. </w:t>
      </w:r>
    </w:p>
    <w:p w:rsidR="007F768F" w:rsidRDefault="007F768F" w:rsidP="007F768F">
      <w:pPr>
        <w:pStyle w:val="NoSpacing"/>
        <w:numPr>
          <w:ilvl w:val="1"/>
          <w:numId w:val="10"/>
        </w:numPr>
      </w:pPr>
      <w:r>
        <w:t>If you created a session by accident, you can click on the red “X” next to the session in the “Delete Session” column. This will return any abstracts in the session back to their unassigned status in their primary topic categories</w:t>
      </w:r>
      <w:r w:rsidR="0085061A">
        <w:t xml:space="preserve"> on the left column “Available Submissions by Parent Topic”</w:t>
      </w:r>
      <w:r>
        <w:t xml:space="preserve">. </w:t>
      </w:r>
    </w:p>
    <w:p w:rsidR="007F768F" w:rsidRDefault="007F768F" w:rsidP="007F768F">
      <w:pPr>
        <w:pStyle w:val="NoSpacing"/>
        <w:ind w:left="1800"/>
      </w:pPr>
    </w:p>
    <w:p w:rsidR="007F768F" w:rsidRDefault="007F768F" w:rsidP="007F768F">
      <w:pPr>
        <w:pStyle w:val="NoSpacing"/>
        <w:ind w:left="1800"/>
      </w:pPr>
    </w:p>
    <w:p w:rsidR="007F768F" w:rsidRDefault="007F768F" w:rsidP="007F768F">
      <w:pPr>
        <w:pStyle w:val="NoSpacing"/>
        <w:ind w:left="1800" w:hanging="1800"/>
      </w:pPr>
      <w:r>
        <w:t>Figure 9</w:t>
      </w:r>
    </w:p>
    <w:p w:rsidR="007F768F" w:rsidRDefault="0085061A" w:rsidP="007F768F">
      <w:pPr>
        <w:pStyle w:val="NoSpacing"/>
        <w:ind w:left="1800" w:hanging="1800"/>
      </w:pPr>
      <w:r>
        <w:rPr>
          <w:noProof/>
        </w:rPr>
        <w:drawing>
          <wp:anchor distT="0" distB="0" distL="114300" distR="114300" simplePos="0" relativeHeight="251711488" behindDoc="1" locked="0" layoutInCell="1" allowOverlap="1" wp14:anchorId="2786C66F" wp14:editId="78775867">
            <wp:simplePos x="0" y="0"/>
            <wp:positionH relativeFrom="column">
              <wp:posOffset>-492370</wp:posOffset>
            </wp:positionH>
            <wp:positionV relativeFrom="paragraph">
              <wp:posOffset>111369</wp:posOffset>
            </wp:positionV>
            <wp:extent cx="6980107" cy="381586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6805" t="11579" r="7684" b="5263"/>
                    <a:stretch/>
                  </pic:blipFill>
                  <pic:spPr bwMode="auto">
                    <a:xfrm>
                      <a:off x="0" y="0"/>
                      <a:ext cx="6982178" cy="38169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768F" w:rsidRDefault="007F768F" w:rsidP="007F768F">
      <w:pPr>
        <w:pStyle w:val="NoSpacing"/>
        <w:ind w:left="1800" w:hanging="1800"/>
      </w:pPr>
    </w:p>
    <w:p w:rsidR="007F768F" w:rsidRDefault="007F768F" w:rsidP="007F768F">
      <w:pPr>
        <w:pStyle w:val="NoSpacing"/>
        <w:ind w:left="1800" w:hanging="1800"/>
      </w:pPr>
    </w:p>
    <w:p w:rsidR="007F768F" w:rsidRDefault="0085061A" w:rsidP="007F768F">
      <w:pPr>
        <w:pStyle w:val="NoSpacing"/>
        <w:ind w:left="1800" w:hanging="1800"/>
      </w:pPr>
      <w:r>
        <w:rPr>
          <w:noProof/>
        </w:rPr>
        <mc:AlternateContent>
          <mc:Choice Requires="wps">
            <w:drawing>
              <wp:anchor distT="0" distB="0" distL="114300" distR="114300" simplePos="0" relativeHeight="251698176" behindDoc="0" locked="0" layoutInCell="1" allowOverlap="1" wp14:anchorId="650C7543" wp14:editId="29FB791D">
                <wp:simplePos x="0" y="0"/>
                <wp:positionH relativeFrom="column">
                  <wp:posOffset>4981916</wp:posOffset>
                </wp:positionH>
                <wp:positionV relativeFrom="paragraph">
                  <wp:posOffset>108586</wp:posOffset>
                </wp:positionV>
                <wp:extent cx="255905" cy="606425"/>
                <wp:effectExtent l="95250" t="19050" r="48895" b="0"/>
                <wp:wrapNone/>
                <wp:docPr id="27" name="Down Arrow 27"/>
                <wp:cNvGraphicFramePr/>
                <a:graphic xmlns:a="http://schemas.openxmlformats.org/drawingml/2006/main">
                  <a:graphicData uri="http://schemas.microsoft.com/office/word/2010/wordprocessingShape">
                    <wps:wsp>
                      <wps:cNvSpPr/>
                      <wps:spPr>
                        <a:xfrm rot="2032636">
                          <a:off x="0" y="0"/>
                          <a:ext cx="255905" cy="606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7" o:spid="_x0000_s1026" type="#_x0000_t67" style="position:absolute;margin-left:392.3pt;margin-top:8.55pt;width:20.15pt;height:47.75pt;rotation:2220181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" adj="17043" fillcolor="#4f81bd [3204]" strokecolor="#243f60 [1604]" strokeweight="2pt"/>
            </w:pict>
          </mc:Fallback>
        </mc:AlternateContent>
      </w:r>
    </w:p>
    <w:p w:rsidR="007F768F" w:rsidRDefault="007F768F" w:rsidP="007F768F">
      <w:pPr>
        <w:pStyle w:val="NoSpacing"/>
        <w:ind w:left="1800" w:hanging="1800"/>
      </w:pPr>
    </w:p>
    <w:p w:rsidR="007F768F" w:rsidRDefault="007F768F" w:rsidP="007F768F">
      <w:pPr>
        <w:pStyle w:val="NoSpacing"/>
        <w:ind w:left="1800" w:hanging="1800"/>
      </w:pPr>
    </w:p>
    <w:p w:rsidR="007F768F" w:rsidRPr="002F114C" w:rsidRDefault="007F768F" w:rsidP="007F768F">
      <w:pPr>
        <w:pStyle w:val="NoSpacing"/>
        <w:ind w:left="1800" w:hanging="1800"/>
      </w:pPr>
    </w:p>
    <w:p w:rsidR="002F114C" w:rsidRDefault="002F114C" w:rsidP="002F114C">
      <w:pPr>
        <w:pStyle w:val="NoSpacing"/>
        <w:ind w:left="1080"/>
      </w:pPr>
    </w:p>
    <w:p w:rsidR="00046621" w:rsidRDefault="00046621"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r>
        <w:lastRenderedPageBreak/>
        <w:t>Figure 10</w:t>
      </w:r>
    </w:p>
    <w:p w:rsidR="007F768F" w:rsidRDefault="0085061A" w:rsidP="00046621">
      <w:pPr>
        <w:pStyle w:val="NoSpacing"/>
      </w:pPr>
      <w:r>
        <w:rPr>
          <w:noProof/>
        </w:rPr>
        <w:drawing>
          <wp:anchor distT="0" distB="0" distL="114300" distR="114300" simplePos="0" relativeHeight="251712512" behindDoc="1" locked="0" layoutInCell="1" allowOverlap="1" wp14:anchorId="251D58CC" wp14:editId="71E446F3">
            <wp:simplePos x="0" y="0"/>
            <wp:positionH relativeFrom="column">
              <wp:posOffset>-439616</wp:posOffset>
            </wp:positionH>
            <wp:positionV relativeFrom="paragraph">
              <wp:posOffset>154500</wp:posOffset>
            </wp:positionV>
            <wp:extent cx="6902551" cy="356967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7839" t="19474" r="10356" b="5254"/>
                    <a:stretch/>
                  </pic:blipFill>
                  <pic:spPr bwMode="auto">
                    <a:xfrm>
                      <a:off x="0" y="0"/>
                      <a:ext cx="6901844" cy="35693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85061A" w:rsidP="00046621">
      <w:pPr>
        <w:pStyle w:val="NoSpacing"/>
      </w:pPr>
      <w:r>
        <w:rPr>
          <w:noProof/>
        </w:rPr>
        <mc:AlternateContent>
          <mc:Choice Requires="wps">
            <w:drawing>
              <wp:anchor distT="0" distB="0" distL="114300" distR="114300" simplePos="0" relativeHeight="251701248" behindDoc="0" locked="0" layoutInCell="1" allowOverlap="1" wp14:anchorId="63D79691" wp14:editId="60B83701">
                <wp:simplePos x="0" y="0"/>
                <wp:positionH relativeFrom="column">
                  <wp:posOffset>-486410</wp:posOffset>
                </wp:positionH>
                <wp:positionV relativeFrom="paragraph">
                  <wp:posOffset>52070</wp:posOffset>
                </wp:positionV>
                <wp:extent cx="255905" cy="606425"/>
                <wp:effectExtent l="114300" t="19050" r="86995" b="0"/>
                <wp:wrapNone/>
                <wp:docPr id="30" name="Down Arrow 30"/>
                <wp:cNvGraphicFramePr/>
                <a:graphic xmlns:a="http://schemas.openxmlformats.org/drawingml/2006/main">
                  <a:graphicData uri="http://schemas.microsoft.com/office/word/2010/wordprocessingShape">
                    <wps:wsp>
                      <wps:cNvSpPr/>
                      <wps:spPr>
                        <a:xfrm rot="19772520">
                          <a:off x="0" y="0"/>
                          <a:ext cx="255905" cy="606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0" o:spid="_x0000_s1026" type="#_x0000_t67" style="position:absolute;margin-left:-38.3pt;margin-top:4.1pt;width:20.15pt;height:47.75pt;rotation:-1996095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" adj="17043" fillcolor="#4f81bd [3204]" strokecolor="#243f60 [1604]" strokeweight="2pt"/>
            </w:pict>
          </mc:Fallback>
        </mc:AlternateContent>
      </w: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Default="007F768F" w:rsidP="00046621">
      <w:pPr>
        <w:pStyle w:val="NoSpacing"/>
      </w:pPr>
    </w:p>
    <w:p w:rsidR="007F768F" w:rsidRPr="007F768F" w:rsidRDefault="007F768F" w:rsidP="007F768F">
      <w:pPr>
        <w:pStyle w:val="NoSpacing"/>
        <w:numPr>
          <w:ilvl w:val="0"/>
          <w:numId w:val="10"/>
        </w:numPr>
      </w:pPr>
      <w:r>
        <w:rPr>
          <w:b/>
        </w:rPr>
        <w:t>Continue steps 1 through 12 until all abstracts are moved from the “Available Submissions by Parent Topic” to the “Assigned Submissions by Parent Topic,” and all topics on the Google Document have initials next to them.</w:t>
      </w:r>
    </w:p>
    <w:p w:rsidR="00AE1247" w:rsidRDefault="00AE1247" w:rsidP="007F768F">
      <w:pPr>
        <w:pStyle w:val="NoSpacing"/>
        <w:rPr>
          <w:b/>
        </w:rPr>
      </w:pPr>
    </w:p>
    <w:p w:rsidR="00AE1247" w:rsidRDefault="00AE1247" w:rsidP="007F768F">
      <w:pPr>
        <w:pStyle w:val="NoSpacing"/>
        <w:rPr>
          <w:b/>
        </w:rPr>
      </w:pPr>
      <w:r>
        <w:rPr>
          <w:b/>
        </w:rPr>
        <w:t xml:space="preserve">Please note: If there is an existing topic in use by someone else when you try to view the available submissions for a topic, you will be notified of this. If for some reason a topic is locked but nobody is working in it, please notify </w:t>
      </w:r>
      <w:r w:rsidR="0085061A">
        <w:rPr>
          <w:b/>
        </w:rPr>
        <w:t>ASCB Staff</w:t>
      </w:r>
      <w:r>
        <w:rPr>
          <w:b/>
        </w:rPr>
        <w:t xml:space="preserve"> so we can unlock the topic. </w:t>
      </w:r>
    </w:p>
    <w:p w:rsidR="00AE1247" w:rsidRDefault="00AE1247" w:rsidP="007F768F">
      <w:pPr>
        <w:pStyle w:val="NoSpacing"/>
        <w:rPr>
          <w:b/>
        </w:rPr>
      </w:pPr>
    </w:p>
    <w:p w:rsidR="00AE1247" w:rsidRDefault="00AE1247" w:rsidP="007F768F">
      <w:pPr>
        <w:pStyle w:val="NoSpacing"/>
        <w:rPr>
          <w:b/>
        </w:rPr>
      </w:pPr>
    </w:p>
    <w:p w:rsidR="007F768F" w:rsidRDefault="007F768F" w:rsidP="007F768F">
      <w:pPr>
        <w:pStyle w:val="NoSpacing"/>
        <w:rPr>
          <w:b/>
        </w:rPr>
      </w:pPr>
    </w:p>
    <w:p w:rsidR="007F768F" w:rsidRPr="00C949C0" w:rsidRDefault="007F768F" w:rsidP="007F768F">
      <w:pPr>
        <w:pStyle w:val="NoSpacing"/>
      </w:pPr>
    </w:p>
    <w:sectPr w:rsidR="007F768F" w:rsidRPr="00C949C0" w:rsidSect="003B101D">
      <w:footerReference w:type="default" r:id="rId19"/>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0AC" w:rsidRDefault="00D220AC" w:rsidP="003B101D">
      <w:pPr>
        <w:spacing w:after="0" w:line="240" w:lineRule="auto"/>
      </w:pPr>
      <w:r>
        <w:separator/>
      </w:r>
    </w:p>
  </w:endnote>
  <w:endnote w:type="continuationSeparator" w:id="0">
    <w:p w:rsidR="00D220AC" w:rsidRDefault="00D220AC" w:rsidP="003B1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American Typewriter"/>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4806103"/>
      <w:docPartObj>
        <w:docPartGallery w:val="Page Numbers (Bottom of Page)"/>
        <w:docPartUnique/>
      </w:docPartObj>
    </w:sdtPr>
    <w:sdtEndPr/>
    <w:sdtContent>
      <w:sdt>
        <w:sdtPr>
          <w:id w:val="860082579"/>
          <w:docPartObj>
            <w:docPartGallery w:val="Page Numbers (Top of Page)"/>
            <w:docPartUnique/>
          </w:docPartObj>
        </w:sdtPr>
        <w:sdtEndPr/>
        <w:sdtContent>
          <w:p w:rsidR="00D220AC" w:rsidRDefault="00D220AC">
            <w:pPr>
              <w:pStyle w:val="Footer"/>
              <w:jc w:val="right"/>
            </w:pPr>
            <w:r w:rsidRPr="003B101D">
              <w:rPr>
                <w:sz w:val="20"/>
                <w:szCs w:val="20"/>
              </w:rPr>
              <w:t xml:space="preserve">Page </w:t>
            </w:r>
            <w:r w:rsidRPr="003B101D">
              <w:rPr>
                <w:bCs/>
                <w:sz w:val="20"/>
                <w:szCs w:val="20"/>
              </w:rPr>
              <w:fldChar w:fldCharType="begin"/>
            </w:r>
            <w:r w:rsidRPr="003B101D">
              <w:rPr>
                <w:bCs/>
                <w:sz w:val="20"/>
                <w:szCs w:val="20"/>
              </w:rPr>
              <w:instrText xml:space="preserve"> PAGE </w:instrText>
            </w:r>
            <w:r w:rsidRPr="003B101D">
              <w:rPr>
                <w:bCs/>
                <w:sz w:val="20"/>
                <w:szCs w:val="20"/>
              </w:rPr>
              <w:fldChar w:fldCharType="separate"/>
            </w:r>
            <w:r w:rsidR="007E0391">
              <w:rPr>
                <w:bCs/>
                <w:noProof/>
                <w:sz w:val="20"/>
                <w:szCs w:val="20"/>
              </w:rPr>
              <w:t>2</w:t>
            </w:r>
            <w:r w:rsidRPr="003B101D">
              <w:rPr>
                <w:bCs/>
                <w:sz w:val="20"/>
                <w:szCs w:val="20"/>
              </w:rPr>
              <w:fldChar w:fldCharType="end"/>
            </w:r>
            <w:r w:rsidRPr="003B101D">
              <w:rPr>
                <w:sz w:val="20"/>
                <w:szCs w:val="20"/>
              </w:rPr>
              <w:t xml:space="preserve"> of </w:t>
            </w:r>
            <w:r w:rsidRPr="003B101D">
              <w:rPr>
                <w:bCs/>
                <w:sz w:val="20"/>
                <w:szCs w:val="20"/>
              </w:rPr>
              <w:fldChar w:fldCharType="begin"/>
            </w:r>
            <w:r w:rsidRPr="003B101D">
              <w:rPr>
                <w:bCs/>
                <w:sz w:val="20"/>
                <w:szCs w:val="20"/>
              </w:rPr>
              <w:instrText xml:space="preserve"> NUMPAGES  </w:instrText>
            </w:r>
            <w:r w:rsidRPr="003B101D">
              <w:rPr>
                <w:bCs/>
                <w:sz w:val="20"/>
                <w:szCs w:val="20"/>
              </w:rPr>
              <w:fldChar w:fldCharType="separate"/>
            </w:r>
            <w:r w:rsidR="007E0391">
              <w:rPr>
                <w:bCs/>
                <w:noProof/>
                <w:sz w:val="20"/>
                <w:szCs w:val="20"/>
              </w:rPr>
              <w:t>11</w:t>
            </w:r>
            <w:r w:rsidRPr="003B101D">
              <w:rPr>
                <w:bCs/>
                <w:sz w:val="20"/>
                <w:szCs w:val="20"/>
              </w:rPr>
              <w:fldChar w:fldCharType="end"/>
            </w:r>
          </w:p>
        </w:sdtContent>
      </w:sdt>
    </w:sdtContent>
  </w:sdt>
  <w:p w:rsidR="00D220AC" w:rsidRDefault="00D220AC" w:rsidP="003B101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0AC" w:rsidRDefault="00D220AC" w:rsidP="003B101D">
      <w:pPr>
        <w:spacing w:after="0" w:line="240" w:lineRule="auto"/>
      </w:pPr>
      <w:r>
        <w:separator/>
      </w:r>
    </w:p>
  </w:footnote>
  <w:footnote w:type="continuationSeparator" w:id="0">
    <w:p w:rsidR="00D220AC" w:rsidRDefault="00D220AC" w:rsidP="003B10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70ACF"/>
    <w:multiLevelType w:val="hybridMultilevel"/>
    <w:tmpl w:val="1B94517A"/>
    <w:lvl w:ilvl="0" w:tplc="0E04EFE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670550"/>
    <w:multiLevelType w:val="hybridMultilevel"/>
    <w:tmpl w:val="12B86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B50ACD"/>
    <w:multiLevelType w:val="hybridMultilevel"/>
    <w:tmpl w:val="5D6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CD7EEC"/>
    <w:multiLevelType w:val="hybridMultilevel"/>
    <w:tmpl w:val="E06C323C"/>
    <w:lvl w:ilvl="0" w:tplc="04090001">
      <w:start w:val="1"/>
      <w:numFmt w:val="bullet"/>
      <w:lvlText w:val=""/>
      <w:lvlJc w:val="left"/>
      <w:pPr>
        <w:tabs>
          <w:tab w:val="num" w:pos="1125"/>
        </w:tabs>
        <w:ind w:left="1125" w:hanging="360"/>
      </w:pPr>
      <w:rPr>
        <w:rFonts w:ascii="Symbol" w:hAnsi="Symbol" w:hint="default"/>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4">
    <w:nsid w:val="2C4211A2"/>
    <w:multiLevelType w:val="hybridMultilevel"/>
    <w:tmpl w:val="52564000"/>
    <w:lvl w:ilvl="0" w:tplc="BC1ACFC6">
      <w:start w:val="12"/>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0223C82"/>
    <w:multiLevelType w:val="hybridMultilevel"/>
    <w:tmpl w:val="23085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D60D2E"/>
    <w:multiLevelType w:val="hybridMultilevel"/>
    <w:tmpl w:val="9F6A2E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DB930CE"/>
    <w:multiLevelType w:val="hybridMultilevel"/>
    <w:tmpl w:val="BD20E40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62D5C9D"/>
    <w:multiLevelType w:val="hybridMultilevel"/>
    <w:tmpl w:val="AD9E06C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C7B514C"/>
    <w:multiLevelType w:val="hybridMultilevel"/>
    <w:tmpl w:val="2DE06C7E"/>
    <w:lvl w:ilvl="0" w:tplc="04090001">
      <w:start w:val="1"/>
      <w:numFmt w:val="bullet"/>
      <w:lvlText w:val=""/>
      <w:lvlJc w:val="left"/>
      <w:pPr>
        <w:tabs>
          <w:tab w:val="num" w:pos="1125"/>
        </w:tabs>
        <w:ind w:left="1125" w:hanging="360"/>
      </w:pPr>
      <w:rPr>
        <w:rFonts w:ascii="Symbol" w:hAnsi="Symbol" w:hint="default"/>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10">
    <w:nsid w:val="4F9B3784"/>
    <w:multiLevelType w:val="hybridMultilevel"/>
    <w:tmpl w:val="8A488F70"/>
    <w:lvl w:ilvl="0" w:tplc="8056E5E0">
      <w:start w:val="1"/>
      <w:numFmt w:val="decimal"/>
      <w:lvlText w:val="%1."/>
      <w:lvlJc w:val="left"/>
      <w:pPr>
        <w:tabs>
          <w:tab w:val="num" w:pos="765"/>
        </w:tabs>
        <w:ind w:left="765" w:hanging="360"/>
      </w:pPr>
      <w:rPr>
        <w:rFonts w:hint="default"/>
      </w:rPr>
    </w:lvl>
    <w:lvl w:ilvl="1" w:tplc="04090001">
      <w:start w:val="1"/>
      <w:numFmt w:val="bullet"/>
      <w:lvlText w:val=""/>
      <w:lvlJc w:val="left"/>
      <w:pPr>
        <w:tabs>
          <w:tab w:val="num" w:pos="1485"/>
        </w:tabs>
        <w:ind w:left="1485" w:hanging="360"/>
      </w:pPr>
      <w:rPr>
        <w:rFonts w:ascii="Symbol" w:hAnsi="Symbol" w:hint="default"/>
      </w:r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5C6437AB"/>
    <w:multiLevelType w:val="hybridMultilevel"/>
    <w:tmpl w:val="BD20E4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35E26D2"/>
    <w:multiLevelType w:val="hybridMultilevel"/>
    <w:tmpl w:val="49F493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0"/>
  </w:num>
  <w:num w:numId="4">
    <w:abstractNumId w:val="3"/>
  </w:num>
  <w:num w:numId="5">
    <w:abstractNumId w:val="9"/>
  </w:num>
  <w:num w:numId="6">
    <w:abstractNumId w:val="0"/>
  </w:num>
  <w:num w:numId="7">
    <w:abstractNumId w:val="5"/>
  </w:num>
  <w:num w:numId="8">
    <w:abstractNumId w:val="1"/>
  </w:num>
  <w:num w:numId="9">
    <w:abstractNumId w:val="2"/>
  </w:num>
  <w:num w:numId="10">
    <w:abstractNumId w:val="4"/>
  </w:num>
  <w:num w:numId="11">
    <w:abstractNumId w:val="1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C97"/>
    <w:rsid w:val="000011D5"/>
    <w:rsid w:val="00005A99"/>
    <w:rsid w:val="00011D36"/>
    <w:rsid w:val="00011E23"/>
    <w:rsid w:val="00013AA3"/>
    <w:rsid w:val="000258EB"/>
    <w:rsid w:val="000268C8"/>
    <w:rsid w:val="00027A85"/>
    <w:rsid w:val="00033E57"/>
    <w:rsid w:val="0003573D"/>
    <w:rsid w:val="00035F1B"/>
    <w:rsid w:val="00042611"/>
    <w:rsid w:val="00042F2A"/>
    <w:rsid w:val="00046621"/>
    <w:rsid w:val="0005190D"/>
    <w:rsid w:val="00057CFE"/>
    <w:rsid w:val="00061094"/>
    <w:rsid w:val="0006363A"/>
    <w:rsid w:val="0007115C"/>
    <w:rsid w:val="00072CA0"/>
    <w:rsid w:val="00076285"/>
    <w:rsid w:val="000779D1"/>
    <w:rsid w:val="000832FC"/>
    <w:rsid w:val="00087973"/>
    <w:rsid w:val="000940E8"/>
    <w:rsid w:val="000953BA"/>
    <w:rsid w:val="000A3A66"/>
    <w:rsid w:val="000A5EDB"/>
    <w:rsid w:val="000A7778"/>
    <w:rsid w:val="000B0E5C"/>
    <w:rsid w:val="000B4C86"/>
    <w:rsid w:val="000C69D6"/>
    <w:rsid w:val="000C6A3C"/>
    <w:rsid w:val="000C77D5"/>
    <w:rsid w:val="000D38E7"/>
    <w:rsid w:val="001058E3"/>
    <w:rsid w:val="00112C29"/>
    <w:rsid w:val="0011352F"/>
    <w:rsid w:val="00120157"/>
    <w:rsid w:val="00124E69"/>
    <w:rsid w:val="00127DB6"/>
    <w:rsid w:val="00130902"/>
    <w:rsid w:val="00141337"/>
    <w:rsid w:val="00142E3A"/>
    <w:rsid w:val="0014613A"/>
    <w:rsid w:val="00150CD2"/>
    <w:rsid w:val="0015399B"/>
    <w:rsid w:val="0015752A"/>
    <w:rsid w:val="00157A96"/>
    <w:rsid w:val="00160E1B"/>
    <w:rsid w:val="00172828"/>
    <w:rsid w:val="00174C35"/>
    <w:rsid w:val="00177CB0"/>
    <w:rsid w:val="00183AF1"/>
    <w:rsid w:val="00187305"/>
    <w:rsid w:val="00190431"/>
    <w:rsid w:val="00191CB2"/>
    <w:rsid w:val="001969C3"/>
    <w:rsid w:val="001A236B"/>
    <w:rsid w:val="001A2523"/>
    <w:rsid w:val="001A579C"/>
    <w:rsid w:val="001A6C40"/>
    <w:rsid w:val="001B3E4F"/>
    <w:rsid w:val="001D1649"/>
    <w:rsid w:val="001E29FD"/>
    <w:rsid w:val="001E5D99"/>
    <w:rsid w:val="001E7EF1"/>
    <w:rsid w:val="001F0DCB"/>
    <w:rsid w:val="001F507F"/>
    <w:rsid w:val="001F64E6"/>
    <w:rsid w:val="00210187"/>
    <w:rsid w:val="002111D6"/>
    <w:rsid w:val="0022137B"/>
    <w:rsid w:val="00232173"/>
    <w:rsid w:val="00242B75"/>
    <w:rsid w:val="00255F16"/>
    <w:rsid w:val="002562C7"/>
    <w:rsid w:val="00257957"/>
    <w:rsid w:val="0026123A"/>
    <w:rsid w:val="00263A53"/>
    <w:rsid w:val="00264343"/>
    <w:rsid w:val="00265DA9"/>
    <w:rsid w:val="00270295"/>
    <w:rsid w:val="00275475"/>
    <w:rsid w:val="00281E12"/>
    <w:rsid w:val="00291A7E"/>
    <w:rsid w:val="002A6B63"/>
    <w:rsid w:val="002C40B0"/>
    <w:rsid w:val="002D33EA"/>
    <w:rsid w:val="002D50E6"/>
    <w:rsid w:val="002D5B27"/>
    <w:rsid w:val="002E3937"/>
    <w:rsid w:val="002F114C"/>
    <w:rsid w:val="002F2D0A"/>
    <w:rsid w:val="002F3BD6"/>
    <w:rsid w:val="002F5D56"/>
    <w:rsid w:val="002F60E0"/>
    <w:rsid w:val="00310011"/>
    <w:rsid w:val="00316793"/>
    <w:rsid w:val="003225D6"/>
    <w:rsid w:val="00332C07"/>
    <w:rsid w:val="00335705"/>
    <w:rsid w:val="003441F9"/>
    <w:rsid w:val="0034436F"/>
    <w:rsid w:val="00345DC3"/>
    <w:rsid w:val="0035530B"/>
    <w:rsid w:val="003604B4"/>
    <w:rsid w:val="0037544C"/>
    <w:rsid w:val="00376AA6"/>
    <w:rsid w:val="00380023"/>
    <w:rsid w:val="00381EA6"/>
    <w:rsid w:val="00391574"/>
    <w:rsid w:val="00393F98"/>
    <w:rsid w:val="003A1340"/>
    <w:rsid w:val="003A1FD1"/>
    <w:rsid w:val="003A3B71"/>
    <w:rsid w:val="003B0318"/>
    <w:rsid w:val="003B101D"/>
    <w:rsid w:val="003B30B5"/>
    <w:rsid w:val="003B4510"/>
    <w:rsid w:val="003B4688"/>
    <w:rsid w:val="003C031F"/>
    <w:rsid w:val="003C3D55"/>
    <w:rsid w:val="003C6E32"/>
    <w:rsid w:val="003D2B3C"/>
    <w:rsid w:val="003D3F90"/>
    <w:rsid w:val="003D5E4E"/>
    <w:rsid w:val="003E5890"/>
    <w:rsid w:val="00400534"/>
    <w:rsid w:val="00400610"/>
    <w:rsid w:val="00403A90"/>
    <w:rsid w:val="004041DD"/>
    <w:rsid w:val="00411102"/>
    <w:rsid w:val="00413937"/>
    <w:rsid w:val="0041780E"/>
    <w:rsid w:val="00417D2D"/>
    <w:rsid w:val="00434E49"/>
    <w:rsid w:val="00436C77"/>
    <w:rsid w:val="00440A9F"/>
    <w:rsid w:val="004420CB"/>
    <w:rsid w:val="004478D6"/>
    <w:rsid w:val="0045124A"/>
    <w:rsid w:val="0045303A"/>
    <w:rsid w:val="004546D1"/>
    <w:rsid w:val="004559C4"/>
    <w:rsid w:val="00461F10"/>
    <w:rsid w:val="004674A5"/>
    <w:rsid w:val="00471EED"/>
    <w:rsid w:val="00486B92"/>
    <w:rsid w:val="00490D8D"/>
    <w:rsid w:val="004917A1"/>
    <w:rsid w:val="004A44D2"/>
    <w:rsid w:val="004B27F9"/>
    <w:rsid w:val="004B3CB7"/>
    <w:rsid w:val="004B5545"/>
    <w:rsid w:val="004B7606"/>
    <w:rsid w:val="004C1C96"/>
    <w:rsid w:val="004C4EA0"/>
    <w:rsid w:val="004D3665"/>
    <w:rsid w:val="004E2D86"/>
    <w:rsid w:val="004E3305"/>
    <w:rsid w:val="004E4106"/>
    <w:rsid w:val="004E4DAF"/>
    <w:rsid w:val="00504988"/>
    <w:rsid w:val="0050705F"/>
    <w:rsid w:val="005131AE"/>
    <w:rsid w:val="00530001"/>
    <w:rsid w:val="00536E8F"/>
    <w:rsid w:val="00540300"/>
    <w:rsid w:val="00540FEA"/>
    <w:rsid w:val="00551A9D"/>
    <w:rsid w:val="005548DD"/>
    <w:rsid w:val="005570E6"/>
    <w:rsid w:val="00560914"/>
    <w:rsid w:val="00564C76"/>
    <w:rsid w:val="00574A93"/>
    <w:rsid w:val="00581B5B"/>
    <w:rsid w:val="00587DDA"/>
    <w:rsid w:val="0059428A"/>
    <w:rsid w:val="005B4AE7"/>
    <w:rsid w:val="005B6CE1"/>
    <w:rsid w:val="005D3839"/>
    <w:rsid w:val="005D4697"/>
    <w:rsid w:val="005D56A4"/>
    <w:rsid w:val="005D66A2"/>
    <w:rsid w:val="005E20C1"/>
    <w:rsid w:val="005E6D56"/>
    <w:rsid w:val="005F0B07"/>
    <w:rsid w:val="005F1652"/>
    <w:rsid w:val="005F532E"/>
    <w:rsid w:val="005F718D"/>
    <w:rsid w:val="00600EEB"/>
    <w:rsid w:val="006049B9"/>
    <w:rsid w:val="00615F28"/>
    <w:rsid w:val="00624463"/>
    <w:rsid w:val="00630033"/>
    <w:rsid w:val="00652B85"/>
    <w:rsid w:val="00653331"/>
    <w:rsid w:val="006645B0"/>
    <w:rsid w:val="006663B1"/>
    <w:rsid w:val="00672934"/>
    <w:rsid w:val="006768D9"/>
    <w:rsid w:val="00677AC2"/>
    <w:rsid w:val="00695487"/>
    <w:rsid w:val="0069756D"/>
    <w:rsid w:val="006A03B9"/>
    <w:rsid w:val="006B1B7A"/>
    <w:rsid w:val="006B34DE"/>
    <w:rsid w:val="006B6BBF"/>
    <w:rsid w:val="006C6D11"/>
    <w:rsid w:val="006D43BE"/>
    <w:rsid w:val="006D778B"/>
    <w:rsid w:val="006E3F37"/>
    <w:rsid w:val="006E7BAB"/>
    <w:rsid w:val="006E7BAE"/>
    <w:rsid w:val="006F0981"/>
    <w:rsid w:val="006F0D14"/>
    <w:rsid w:val="006F38D3"/>
    <w:rsid w:val="00701779"/>
    <w:rsid w:val="00701F68"/>
    <w:rsid w:val="00710A02"/>
    <w:rsid w:val="00726BF1"/>
    <w:rsid w:val="00731C28"/>
    <w:rsid w:val="0073735E"/>
    <w:rsid w:val="00745CFD"/>
    <w:rsid w:val="00750934"/>
    <w:rsid w:val="007521DC"/>
    <w:rsid w:val="007539C0"/>
    <w:rsid w:val="00764B49"/>
    <w:rsid w:val="0076501A"/>
    <w:rsid w:val="00770520"/>
    <w:rsid w:val="00773375"/>
    <w:rsid w:val="0077599C"/>
    <w:rsid w:val="0077699F"/>
    <w:rsid w:val="0078135F"/>
    <w:rsid w:val="00783C48"/>
    <w:rsid w:val="00792A82"/>
    <w:rsid w:val="00794E56"/>
    <w:rsid w:val="007A38F9"/>
    <w:rsid w:val="007A516E"/>
    <w:rsid w:val="007B17F8"/>
    <w:rsid w:val="007C12E6"/>
    <w:rsid w:val="007E0391"/>
    <w:rsid w:val="007E417C"/>
    <w:rsid w:val="007E7581"/>
    <w:rsid w:val="007F0B24"/>
    <w:rsid w:val="007F0C97"/>
    <w:rsid w:val="007F3027"/>
    <w:rsid w:val="007F6EDC"/>
    <w:rsid w:val="007F768F"/>
    <w:rsid w:val="00801895"/>
    <w:rsid w:val="00807E34"/>
    <w:rsid w:val="00811746"/>
    <w:rsid w:val="008124B1"/>
    <w:rsid w:val="00813D03"/>
    <w:rsid w:val="0081514B"/>
    <w:rsid w:val="00815557"/>
    <w:rsid w:val="00815ED3"/>
    <w:rsid w:val="008201BA"/>
    <w:rsid w:val="00821808"/>
    <w:rsid w:val="00840CC0"/>
    <w:rsid w:val="00843E2F"/>
    <w:rsid w:val="0085061A"/>
    <w:rsid w:val="0085303A"/>
    <w:rsid w:val="008614DF"/>
    <w:rsid w:val="00863DDC"/>
    <w:rsid w:val="0086741A"/>
    <w:rsid w:val="008707C2"/>
    <w:rsid w:val="00870A22"/>
    <w:rsid w:val="00876DD8"/>
    <w:rsid w:val="00882A75"/>
    <w:rsid w:val="00890F47"/>
    <w:rsid w:val="00891EE3"/>
    <w:rsid w:val="008939D7"/>
    <w:rsid w:val="00896826"/>
    <w:rsid w:val="008B146F"/>
    <w:rsid w:val="008B2F94"/>
    <w:rsid w:val="008B555C"/>
    <w:rsid w:val="008C015E"/>
    <w:rsid w:val="008C0331"/>
    <w:rsid w:val="008C74B2"/>
    <w:rsid w:val="008D2DAF"/>
    <w:rsid w:val="008D704B"/>
    <w:rsid w:val="008E1C80"/>
    <w:rsid w:val="008E5D98"/>
    <w:rsid w:val="008E7D7E"/>
    <w:rsid w:val="008F0C27"/>
    <w:rsid w:val="008F3CFD"/>
    <w:rsid w:val="00912DCD"/>
    <w:rsid w:val="009132C9"/>
    <w:rsid w:val="00923A39"/>
    <w:rsid w:val="0092477D"/>
    <w:rsid w:val="0094493A"/>
    <w:rsid w:val="00945BC7"/>
    <w:rsid w:val="00947B3E"/>
    <w:rsid w:val="00965581"/>
    <w:rsid w:val="009719B7"/>
    <w:rsid w:val="009801AF"/>
    <w:rsid w:val="00981360"/>
    <w:rsid w:val="00983218"/>
    <w:rsid w:val="009A12ED"/>
    <w:rsid w:val="009A2EAB"/>
    <w:rsid w:val="009A70A8"/>
    <w:rsid w:val="009A7151"/>
    <w:rsid w:val="009A7E24"/>
    <w:rsid w:val="009A7EE8"/>
    <w:rsid w:val="009C2413"/>
    <w:rsid w:val="009C5253"/>
    <w:rsid w:val="009C5DE6"/>
    <w:rsid w:val="009C659B"/>
    <w:rsid w:val="009C7A21"/>
    <w:rsid w:val="009D0767"/>
    <w:rsid w:val="009D11BD"/>
    <w:rsid w:val="009D6F94"/>
    <w:rsid w:val="009E1F33"/>
    <w:rsid w:val="009E201B"/>
    <w:rsid w:val="009E270B"/>
    <w:rsid w:val="009F25DE"/>
    <w:rsid w:val="009F398B"/>
    <w:rsid w:val="00A009B7"/>
    <w:rsid w:val="00A013E8"/>
    <w:rsid w:val="00A133C1"/>
    <w:rsid w:val="00A16589"/>
    <w:rsid w:val="00A16E69"/>
    <w:rsid w:val="00A22BE2"/>
    <w:rsid w:val="00A276C9"/>
    <w:rsid w:val="00A369E0"/>
    <w:rsid w:val="00A37C0B"/>
    <w:rsid w:val="00A42E5C"/>
    <w:rsid w:val="00A46895"/>
    <w:rsid w:val="00A52F5E"/>
    <w:rsid w:val="00A5465C"/>
    <w:rsid w:val="00A5531C"/>
    <w:rsid w:val="00A561F8"/>
    <w:rsid w:val="00A572B1"/>
    <w:rsid w:val="00A62FD3"/>
    <w:rsid w:val="00A663EC"/>
    <w:rsid w:val="00A66715"/>
    <w:rsid w:val="00A677FB"/>
    <w:rsid w:val="00A70BD6"/>
    <w:rsid w:val="00A70CCD"/>
    <w:rsid w:val="00A74F87"/>
    <w:rsid w:val="00A81FAA"/>
    <w:rsid w:val="00A8420A"/>
    <w:rsid w:val="00A843F0"/>
    <w:rsid w:val="00A91E9A"/>
    <w:rsid w:val="00A95691"/>
    <w:rsid w:val="00AB13E1"/>
    <w:rsid w:val="00AB63A4"/>
    <w:rsid w:val="00AC7C61"/>
    <w:rsid w:val="00AD0954"/>
    <w:rsid w:val="00AD142A"/>
    <w:rsid w:val="00AD1D5E"/>
    <w:rsid w:val="00AD4207"/>
    <w:rsid w:val="00AE1067"/>
    <w:rsid w:val="00AE1247"/>
    <w:rsid w:val="00AE2AD0"/>
    <w:rsid w:val="00AF151B"/>
    <w:rsid w:val="00AF28BD"/>
    <w:rsid w:val="00AF644A"/>
    <w:rsid w:val="00B04621"/>
    <w:rsid w:val="00B079EF"/>
    <w:rsid w:val="00B07DC1"/>
    <w:rsid w:val="00B108C9"/>
    <w:rsid w:val="00B1572B"/>
    <w:rsid w:val="00B17093"/>
    <w:rsid w:val="00B2092C"/>
    <w:rsid w:val="00B217DF"/>
    <w:rsid w:val="00B22A88"/>
    <w:rsid w:val="00B235E0"/>
    <w:rsid w:val="00B23FE7"/>
    <w:rsid w:val="00B367E7"/>
    <w:rsid w:val="00B5090E"/>
    <w:rsid w:val="00B50FF7"/>
    <w:rsid w:val="00B51EF8"/>
    <w:rsid w:val="00B56403"/>
    <w:rsid w:val="00B60787"/>
    <w:rsid w:val="00B64AAD"/>
    <w:rsid w:val="00B803CD"/>
    <w:rsid w:val="00B84A5E"/>
    <w:rsid w:val="00B85ADC"/>
    <w:rsid w:val="00B949D3"/>
    <w:rsid w:val="00B9753E"/>
    <w:rsid w:val="00BB5D02"/>
    <w:rsid w:val="00BD66B3"/>
    <w:rsid w:val="00BE142C"/>
    <w:rsid w:val="00BE15A2"/>
    <w:rsid w:val="00BF31D9"/>
    <w:rsid w:val="00BF716E"/>
    <w:rsid w:val="00C007D2"/>
    <w:rsid w:val="00C0656B"/>
    <w:rsid w:val="00C12B5A"/>
    <w:rsid w:val="00C250C4"/>
    <w:rsid w:val="00C316BD"/>
    <w:rsid w:val="00C358AF"/>
    <w:rsid w:val="00C445DD"/>
    <w:rsid w:val="00C64DF8"/>
    <w:rsid w:val="00C72344"/>
    <w:rsid w:val="00C801F8"/>
    <w:rsid w:val="00C86896"/>
    <w:rsid w:val="00C949C0"/>
    <w:rsid w:val="00CA3273"/>
    <w:rsid w:val="00CB453F"/>
    <w:rsid w:val="00CB5321"/>
    <w:rsid w:val="00CC161A"/>
    <w:rsid w:val="00CC3157"/>
    <w:rsid w:val="00CD0286"/>
    <w:rsid w:val="00CF0410"/>
    <w:rsid w:val="00CF189A"/>
    <w:rsid w:val="00CF2CA7"/>
    <w:rsid w:val="00CF651D"/>
    <w:rsid w:val="00D01CFB"/>
    <w:rsid w:val="00D04E02"/>
    <w:rsid w:val="00D220AC"/>
    <w:rsid w:val="00D2416E"/>
    <w:rsid w:val="00D25901"/>
    <w:rsid w:val="00D25C8A"/>
    <w:rsid w:val="00D542AE"/>
    <w:rsid w:val="00D605AF"/>
    <w:rsid w:val="00D62725"/>
    <w:rsid w:val="00D66BD6"/>
    <w:rsid w:val="00D67647"/>
    <w:rsid w:val="00D84DFF"/>
    <w:rsid w:val="00D96B23"/>
    <w:rsid w:val="00DA21A7"/>
    <w:rsid w:val="00DA2935"/>
    <w:rsid w:val="00DA7961"/>
    <w:rsid w:val="00DA7D78"/>
    <w:rsid w:val="00DC1C82"/>
    <w:rsid w:val="00DC3779"/>
    <w:rsid w:val="00DC3AFF"/>
    <w:rsid w:val="00DC41A4"/>
    <w:rsid w:val="00DC4936"/>
    <w:rsid w:val="00DE73BA"/>
    <w:rsid w:val="00DF45FE"/>
    <w:rsid w:val="00DF5AAC"/>
    <w:rsid w:val="00E000DE"/>
    <w:rsid w:val="00E00805"/>
    <w:rsid w:val="00E03C97"/>
    <w:rsid w:val="00E0775E"/>
    <w:rsid w:val="00E16024"/>
    <w:rsid w:val="00E16C41"/>
    <w:rsid w:val="00E2282F"/>
    <w:rsid w:val="00E22AEC"/>
    <w:rsid w:val="00E25FC4"/>
    <w:rsid w:val="00E32EA7"/>
    <w:rsid w:val="00E40634"/>
    <w:rsid w:val="00E4375D"/>
    <w:rsid w:val="00E43F24"/>
    <w:rsid w:val="00E45CC3"/>
    <w:rsid w:val="00E663F8"/>
    <w:rsid w:val="00E67BD2"/>
    <w:rsid w:val="00E70A9E"/>
    <w:rsid w:val="00E72019"/>
    <w:rsid w:val="00E73F7C"/>
    <w:rsid w:val="00E81374"/>
    <w:rsid w:val="00E83093"/>
    <w:rsid w:val="00E90B7C"/>
    <w:rsid w:val="00EB08E3"/>
    <w:rsid w:val="00EB247B"/>
    <w:rsid w:val="00EB372C"/>
    <w:rsid w:val="00EB7FA4"/>
    <w:rsid w:val="00EC3F5E"/>
    <w:rsid w:val="00EC4E59"/>
    <w:rsid w:val="00EC7C6A"/>
    <w:rsid w:val="00ED53C7"/>
    <w:rsid w:val="00ED590C"/>
    <w:rsid w:val="00ED7336"/>
    <w:rsid w:val="00EE37C5"/>
    <w:rsid w:val="00EE73A4"/>
    <w:rsid w:val="00EF3D1E"/>
    <w:rsid w:val="00F0101F"/>
    <w:rsid w:val="00F17CCA"/>
    <w:rsid w:val="00F22909"/>
    <w:rsid w:val="00F2383D"/>
    <w:rsid w:val="00F24685"/>
    <w:rsid w:val="00F24DE5"/>
    <w:rsid w:val="00F27545"/>
    <w:rsid w:val="00F448CC"/>
    <w:rsid w:val="00F47B89"/>
    <w:rsid w:val="00F53093"/>
    <w:rsid w:val="00F64EB7"/>
    <w:rsid w:val="00F72697"/>
    <w:rsid w:val="00F91305"/>
    <w:rsid w:val="00F96BCF"/>
    <w:rsid w:val="00FA024B"/>
    <w:rsid w:val="00FA20B5"/>
    <w:rsid w:val="00FA5E34"/>
    <w:rsid w:val="00FA69D3"/>
    <w:rsid w:val="00FB2E42"/>
    <w:rsid w:val="00FB4985"/>
    <w:rsid w:val="00FB6C5C"/>
    <w:rsid w:val="00FC5591"/>
    <w:rsid w:val="00FD5069"/>
    <w:rsid w:val="00FD53A4"/>
    <w:rsid w:val="00FE0C0C"/>
    <w:rsid w:val="00FE1A0B"/>
    <w:rsid w:val="00FE3AE4"/>
    <w:rsid w:val="00FE4473"/>
    <w:rsid w:val="00FE4AF2"/>
    <w:rsid w:val="00FE5BFF"/>
    <w:rsid w:val="00FE67BD"/>
    <w:rsid w:val="00FF009D"/>
    <w:rsid w:val="00FF70BD"/>
    <w:rsid w:val="00FF7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1F68"/>
    <w:pPr>
      <w:spacing w:after="0" w:line="240" w:lineRule="auto"/>
    </w:pPr>
  </w:style>
  <w:style w:type="character" w:styleId="Hyperlink">
    <w:name w:val="Hyperlink"/>
    <w:basedOn w:val="DefaultParagraphFont"/>
    <w:uiPriority w:val="99"/>
    <w:unhideWhenUsed/>
    <w:rsid w:val="00C949C0"/>
    <w:rPr>
      <w:color w:val="0000FF" w:themeColor="hyperlink"/>
      <w:u w:val="single"/>
    </w:rPr>
  </w:style>
  <w:style w:type="paragraph" w:styleId="ListParagraph">
    <w:name w:val="List Paragraph"/>
    <w:basedOn w:val="Normal"/>
    <w:uiPriority w:val="34"/>
    <w:qFormat/>
    <w:rsid w:val="00C949C0"/>
    <w:pPr>
      <w:ind w:left="720"/>
      <w:contextualSpacing/>
    </w:pPr>
  </w:style>
  <w:style w:type="paragraph" w:styleId="BalloonText">
    <w:name w:val="Balloon Text"/>
    <w:basedOn w:val="Normal"/>
    <w:link w:val="BalloonTextChar"/>
    <w:uiPriority w:val="99"/>
    <w:semiHidden/>
    <w:unhideWhenUsed/>
    <w:rsid w:val="00C949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9C0"/>
    <w:rPr>
      <w:rFonts w:ascii="Tahoma" w:hAnsi="Tahoma" w:cs="Tahoma"/>
      <w:sz w:val="16"/>
      <w:szCs w:val="16"/>
    </w:rPr>
  </w:style>
  <w:style w:type="paragraph" w:styleId="Header">
    <w:name w:val="header"/>
    <w:basedOn w:val="Normal"/>
    <w:link w:val="HeaderChar"/>
    <w:uiPriority w:val="99"/>
    <w:unhideWhenUsed/>
    <w:rsid w:val="003B1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01D"/>
  </w:style>
  <w:style w:type="paragraph" w:styleId="Footer">
    <w:name w:val="footer"/>
    <w:basedOn w:val="Normal"/>
    <w:link w:val="FooterChar"/>
    <w:uiPriority w:val="99"/>
    <w:unhideWhenUsed/>
    <w:rsid w:val="003B1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01D"/>
  </w:style>
  <w:style w:type="character" w:styleId="FollowedHyperlink">
    <w:name w:val="FollowedHyperlink"/>
    <w:basedOn w:val="DefaultParagraphFont"/>
    <w:uiPriority w:val="99"/>
    <w:semiHidden/>
    <w:unhideWhenUsed/>
    <w:rsid w:val="005131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1F68"/>
    <w:pPr>
      <w:spacing w:after="0" w:line="240" w:lineRule="auto"/>
    </w:pPr>
  </w:style>
  <w:style w:type="character" w:styleId="Hyperlink">
    <w:name w:val="Hyperlink"/>
    <w:basedOn w:val="DefaultParagraphFont"/>
    <w:uiPriority w:val="99"/>
    <w:unhideWhenUsed/>
    <w:rsid w:val="00C949C0"/>
    <w:rPr>
      <w:color w:val="0000FF" w:themeColor="hyperlink"/>
      <w:u w:val="single"/>
    </w:rPr>
  </w:style>
  <w:style w:type="paragraph" w:styleId="ListParagraph">
    <w:name w:val="List Paragraph"/>
    <w:basedOn w:val="Normal"/>
    <w:uiPriority w:val="34"/>
    <w:qFormat/>
    <w:rsid w:val="00C949C0"/>
    <w:pPr>
      <w:ind w:left="720"/>
      <w:contextualSpacing/>
    </w:pPr>
  </w:style>
  <w:style w:type="paragraph" w:styleId="BalloonText">
    <w:name w:val="Balloon Text"/>
    <w:basedOn w:val="Normal"/>
    <w:link w:val="BalloonTextChar"/>
    <w:uiPriority w:val="99"/>
    <w:semiHidden/>
    <w:unhideWhenUsed/>
    <w:rsid w:val="00C949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9C0"/>
    <w:rPr>
      <w:rFonts w:ascii="Tahoma" w:hAnsi="Tahoma" w:cs="Tahoma"/>
      <w:sz w:val="16"/>
      <w:szCs w:val="16"/>
    </w:rPr>
  </w:style>
  <w:style w:type="paragraph" w:styleId="Header">
    <w:name w:val="header"/>
    <w:basedOn w:val="Normal"/>
    <w:link w:val="HeaderChar"/>
    <w:uiPriority w:val="99"/>
    <w:unhideWhenUsed/>
    <w:rsid w:val="003B1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01D"/>
  </w:style>
  <w:style w:type="paragraph" w:styleId="Footer">
    <w:name w:val="footer"/>
    <w:basedOn w:val="Normal"/>
    <w:link w:val="FooterChar"/>
    <w:uiPriority w:val="99"/>
    <w:unhideWhenUsed/>
    <w:rsid w:val="003B1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01D"/>
  </w:style>
  <w:style w:type="character" w:styleId="FollowedHyperlink">
    <w:name w:val="FollowedHyperlink"/>
    <w:basedOn w:val="DefaultParagraphFont"/>
    <w:uiPriority w:val="99"/>
    <w:semiHidden/>
    <w:unhideWhenUsed/>
    <w:rsid w:val="005131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74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wfbti_fBPhGUUizcuCJCcx0nkldfgljfuQ83bUZ9KzM/edit?usp=sharing"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bstracts.ascb.org/Porta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11</Pages>
  <Words>2021</Words>
  <Characters>11524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Harris</dc:creator>
  <cp:lastModifiedBy>Alison Harris</cp:lastModifiedBy>
  <cp:revision>7</cp:revision>
  <cp:lastPrinted>2015-09-14T20:01:00Z</cp:lastPrinted>
  <dcterms:created xsi:type="dcterms:W3CDTF">2015-09-14T17:17:00Z</dcterms:created>
  <dcterms:modified xsi:type="dcterms:W3CDTF">2015-09-14T20:07:00Z</dcterms:modified>
</cp:coreProperties>
</file>